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477A" w14:textId="77777777" w:rsidR="000F6DAB" w:rsidRDefault="00FA5FF3" w:rsidP="00B92CA2">
      <w:pPr>
        <w:spacing w:line="360" w:lineRule="auto"/>
        <w:jc w:val="center"/>
        <w:rPr>
          <w:b/>
          <w:sz w:val="24"/>
          <w:szCs w:val="24"/>
        </w:rPr>
      </w:pPr>
      <w:r>
        <w:rPr>
          <w:b/>
          <w:noProof/>
          <w:color w:val="0000A0"/>
          <w:sz w:val="20"/>
          <w:szCs w:val="20"/>
          <w:highlight w:val="white"/>
        </w:rPr>
        <w:drawing>
          <wp:inline distT="0" distB="0" distL="0" distR="0" wp14:anchorId="1B952A1F" wp14:editId="447D980A">
            <wp:extent cx="1598733" cy="19344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8733" cy="1934427"/>
                    </a:xfrm>
                    <a:prstGeom prst="rect">
                      <a:avLst/>
                    </a:prstGeom>
                    <a:ln/>
                  </pic:spPr>
                </pic:pic>
              </a:graphicData>
            </a:graphic>
          </wp:inline>
        </w:drawing>
      </w:r>
    </w:p>
    <w:p w14:paraId="3842E511" w14:textId="77777777" w:rsidR="000F6DAB" w:rsidRDefault="000F6DAB" w:rsidP="00B92CA2">
      <w:pPr>
        <w:spacing w:line="360" w:lineRule="auto"/>
        <w:jc w:val="center"/>
        <w:rPr>
          <w:b/>
          <w:sz w:val="24"/>
          <w:szCs w:val="24"/>
        </w:rPr>
      </w:pPr>
    </w:p>
    <w:p w14:paraId="795A9D88" w14:textId="77777777" w:rsidR="000F6DAB" w:rsidRPr="00813C05" w:rsidRDefault="00E47A60" w:rsidP="00B92CA2">
      <w:pPr>
        <w:spacing w:line="360" w:lineRule="auto"/>
        <w:jc w:val="center"/>
        <w:rPr>
          <w:rFonts w:ascii="Book Antiqua" w:hAnsi="Book Antiqua"/>
          <w:b/>
          <w:sz w:val="28"/>
          <w:szCs w:val="28"/>
        </w:rPr>
      </w:pPr>
      <w:r w:rsidRPr="00813C05">
        <w:rPr>
          <w:rFonts w:ascii="Book Antiqua" w:hAnsi="Book Antiqua"/>
          <w:b/>
          <w:sz w:val="28"/>
          <w:szCs w:val="28"/>
        </w:rPr>
        <w:t xml:space="preserve">REQUEST FOR PROPOSALS (RFP) FOR </w:t>
      </w:r>
    </w:p>
    <w:p w14:paraId="245A5AE0" w14:textId="77777777" w:rsidR="000F6DAB" w:rsidRPr="00813C05" w:rsidRDefault="000F6DAB" w:rsidP="00B92CA2">
      <w:pPr>
        <w:spacing w:line="360" w:lineRule="auto"/>
        <w:jc w:val="center"/>
        <w:rPr>
          <w:rFonts w:ascii="Book Antiqua" w:hAnsi="Book Antiqua"/>
          <w:b/>
          <w:sz w:val="28"/>
          <w:szCs w:val="28"/>
        </w:rPr>
      </w:pPr>
    </w:p>
    <w:p w14:paraId="395D0F94" w14:textId="77777777" w:rsidR="000F6DAB" w:rsidRPr="00813C05" w:rsidRDefault="000F6DAB" w:rsidP="00B92CA2">
      <w:pPr>
        <w:spacing w:line="360" w:lineRule="auto"/>
        <w:jc w:val="center"/>
        <w:rPr>
          <w:rFonts w:ascii="Book Antiqua" w:hAnsi="Book Antiqua"/>
          <w:b/>
          <w:sz w:val="28"/>
          <w:szCs w:val="28"/>
        </w:rPr>
      </w:pPr>
    </w:p>
    <w:p w14:paraId="422B7031" w14:textId="77777777" w:rsidR="000F6DAB" w:rsidRPr="00813C05" w:rsidRDefault="00E47A60" w:rsidP="00B92CA2">
      <w:pPr>
        <w:spacing w:line="360" w:lineRule="auto"/>
        <w:jc w:val="center"/>
        <w:rPr>
          <w:rFonts w:ascii="Book Antiqua" w:hAnsi="Book Antiqua"/>
          <w:b/>
          <w:sz w:val="28"/>
          <w:szCs w:val="28"/>
        </w:rPr>
      </w:pPr>
      <w:r w:rsidRPr="00813C05">
        <w:rPr>
          <w:rFonts w:ascii="Book Antiqua" w:hAnsi="Book Antiqua"/>
          <w:b/>
          <w:sz w:val="28"/>
          <w:szCs w:val="28"/>
        </w:rPr>
        <w:t xml:space="preserve">SUPPLY AND </w:t>
      </w:r>
      <w:r w:rsidR="00460272">
        <w:rPr>
          <w:rFonts w:ascii="Book Antiqua" w:hAnsi="Book Antiqua"/>
          <w:b/>
          <w:sz w:val="28"/>
          <w:szCs w:val="28"/>
        </w:rPr>
        <w:t xml:space="preserve">IMPLEMENTATION </w:t>
      </w:r>
    </w:p>
    <w:p w14:paraId="177BCFF6" w14:textId="77777777" w:rsidR="000F6DAB" w:rsidRPr="00813C05" w:rsidRDefault="000F6DAB" w:rsidP="00B92CA2">
      <w:pPr>
        <w:spacing w:line="360" w:lineRule="auto"/>
        <w:jc w:val="center"/>
        <w:rPr>
          <w:rFonts w:ascii="Book Antiqua" w:hAnsi="Book Antiqua"/>
          <w:b/>
          <w:sz w:val="28"/>
          <w:szCs w:val="28"/>
        </w:rPr>
      </w:pPr>
    </w:p>
    <w:p w14:paraId="03E5C0C6" w14:textId="77777777" w:rsidR="000F6DAB" w:rsidRPr="00813C05" w:rsidRDefault="000F6DAB" w:rsidP="00B92CA2">
      <w:pPr>
        <w:spacing w:line="360" w:lineRule="auto"/>
        <w:jc w:val="center"/>
        <w:rPr>
          <w:rFonts w:ascii="Book Antiqua" w:hAnsi="Book Antiqua"/>
          <w:b/>
          <w:sz w:val="28"/>
          <w:szCs w:val="28"/>
        </w:rPr>
      </w:pPr>
    </w:p>
    <w:p w14:paraId="20212C72" w14:textId="77777777" w:rsidR="000F6DAB" w:rsidRPr="00813C05" w:rsidRDefault="00E47A60" w:rsidP="00B92CA2">
      <w:pPr>
        <w:spacing w:line="360" w:lineRule="auto"/>
        <w:jc w:val="center"/>
        <w:rPr>
          <w:rFonts w:ascii="Book Antiqua" w:hAnsi="Book Antiqua"/>
          <w:b/>
          <w:sz w:val="28"/>
          <w:szCs w:val="28"/>
        </w:rPr>
      </w:pPr>
      <w:r w:rsidRPr="00813C05">
        <w:rPr>
          <w:rFonts w:ascii="Book Antiqua" w:hAnsi="Book Antiqua"/>
          <w:b/>
          <w:sz w:val="28"/>
          <w:szCs w:val="28"/>
        </w:rPr>
        <w:t>OF</w:t>
      </w:r>
    </w:p>
    <w:p w14:paraId="33B2D3F4" w14:textId="77777777" w:rsidR="000F6DAB" w:rsidRPr="00813C05" w:rsidRDefault="000F6DAB" w:rsidP="00B92CA2">
      <w:pPr>
        <w:spacing w:line="360" w:lineRule="auto"/>
        <w:jc w:val="center"/>
        <w:rPr>
          <w:rFonts w:ascii="Book Antiqua" w:hAnsi="Book Antiqua"/>
          <w:b/>
          <w:sz w:val="28"/>
          <w:szCs w:val="28"/>
        </w:rPr>
      </w:pPr>
    </w:p>
    <w:p w14:paraId="6E79F681" w14:textId="77777777" w:rsidR="000F6DAB" w:rsidRPr="00813C05" w:rsidRDefault="000F6DAB" w:rsidP="00B92CA2">
      <w:pPr>
        <w:spacing w:line="360" w:lineRule="auto"/>
        <w:jc w:val="center"/>
        <w:rPr>
          <w:rFonts w:ascii="Book Antiqua" w:hAnsi="Book Antiqua"/>
          <w:b/>
          <w:sz w:val="28"/>
          <w:szCs w:val="28"/>
        </w:rPr>
      </w:pPr>
    </w:p>
    <w:p w14:paraId="57F29BE9" w14:textId="459C2AAC" w:rsidR="000F6DAB" w:rsidRPr="00813C05" w:rsidRDefault="003D1F24" w:rsidP="00B92CA2">
      <w:pPr>
        <w:spacing w:line="360" w:lineRule="auto"/>
        <w:jc w:val="center"/>
        <w:rPr>
          <w:rFonts w:ascii="Book Antiqua" w:hAnsi="Book Antiqua"/>
          <w:b/>
          <w:sz w:val="28"/>
          <w:szCs w:val="28"/>
        </w:rPr>
      </w:pPr>
      <w:r>
        <w:rPr>
          <w:rFonts w:ascii="Book Antiqua" w:hAnsi="Book Antiqua"/>
          <w:b/>
          <w:sz w:val="28"/>
          <w:szCs w:val="28"/>
        </w:rPr>
        <w:t xml:space="preserve">AUTOMATED TARIFF APPLICATION </w:t>
      </w:r>
      <w:r w:rsidR="00034548">
        <w:rPr>
          <w:rFonts w:ascii="Book Antiqua" w:hAnsi="Book Antiqua"/>
          <w:b/>
          <w:sz w:val="28"/>
          <w:szCs w:val="28"/>
        </w:rPr>
        <w:t>SYSTEM</w:t>
      </w:r>
    </w:p>
    <w:p w14:paraId="11542CD0" w14:textId="77777777" w:rsidR="000F6DAB" w:rsidRPr="00813C05" w:rsidRDefault="000F6DAB" w:rsidP="00B92CA2">
      <w:pPr>
        <w:spacing w:line="360" w:lineRule="auto"/>
        <w:jc w:val="center"/>
        <w:rPr>
          <w:rFonts w:ascii="Book Antiqua" w:hAnsi="Book Antiqua"/>
          <w:b/>
          <w:sz w:val="28"/>
          <w:szCs w:val="28"/>
        </w:rPr>
      </w:pPr>
    </w:p>
    <w:p w14:paraId="6547E201" w14:textId="77777777" w:rsidR="000F6DAB" w:rsidRDefault="000F6DAB" w:rsidP="00B92CA2">
      <w:pPr>
        <w:spacing w:line="360" w:lineRule="auto"/>
        <w:jc w:val="center"/>
        <w:rPr>
          <w:sz w:val="24"/>
          <w:szCs w:val="24"/>
        </w:rPr>
      </w:pPr>
    </w:p>
    <w:p w14:paraId="11B63448" w14:textId="77777777" w:rsidR="000F6DAB" w:rsidRDefault="000F6DAB" w:rsidP="00B92CA2">
      <w:pPr>
        <w:spacing w:line="360" w:lineRule="auto"/>
        <w:rPr>
          <w:sz w:val="24"/>
          <w:szCs w:val="24"/>
        </w:rPr>
      </w:pPr>
    </w:p>
    <w:p w14:paraId="1600618F" w14:textId="77777777" w:rsidR="00FF0F56" w:rsidRDefault="00FF0F56" w:rsidP="00B92CA2">
      <w:pPr>
        <w:spacing w:line="360" w:lineRule="auto"/>
        <w:rPr>
          <w:sz w:val="24"/>
          <w:szCs w:val="24"/>
        </w:rPr>
      </w:pPr>
      <w:r>
        <w:rPr>
          <w:sz w:val="24"/>
          <w:szCs w:val="24"/>
        </w:rPr>
        <w:br w:type="page"/>
      </w:r>
    </w:p>
    <w:p w14:paraId="27AB75A8" w14:textId="48B6DDAD" w:rsidR="000F6DAB" w:rsidRPr="00BC1E64" w:rsidRDefault="00E47A60" w:rsidP="001B1819">
      <w:pPr>
        <w:pStyle w:val="Heading1"/>
        <w:numPr>
          <w:ilvl w:val="0"/>
          <w:numId w:val="41"/>
        </w:numPr>
      </w:pPr>
      <w:r w:rsidRPr="00BC1E64">
        <w:lastRenderedPageBreak/>
        <w:t xml:space="preserve">BACKGROUND </w:t>
      </w:r>
    </w:p>
    <w:p w14:paraId="77CD652D" w14:textId="6062B081" w:rsidR="000F6DAB" w:rsidRDefault="00E47A60" w:rsidP="00B92CA2">
      <w:pPr>
        <w:spacing w:line="360" w:lineRule="auto"/>
        <w:jc w:val="both"/>
        <w:rPr>
          <w:rFonts w:ascii="Book Antiqua" w:hAnsi="Book Antiqua"/>
          <w:sz w:val="24"/>
          <w:szCs w:val="24"/>
        </w:rPr>
      </w:pPr>
      <w:r w:rsidRPr="00BC1E64">
        <w:rPr>
          <w:rFonts w:ascii="Book Antiqua" w:hAnsi="Book Antiqua"/>
          <w:sz w:val="24"/>
          <w:szCs w:val="24"/>
        </w:rPr>
        <w:t xml:space="preserve">The Lesotho Communications Authority (LCA) is the regulatory body for the communications sector in Lesotho. Its primary mandate is to facilitate the deployment of communications infrastructure, development and provision of affordable and sustainable communications services while promoting free and fair competition and ensuring consumer empowerment and protection. In its attempt to meet its strategic objectives and service delivery, LCA intends to </w:t>
      </w:r>
      <w:r w:rsidR="00781BB6">
        <w:rPr>
          <w:rFonts w:ascii="Book Antiqua" w:hAnsi="Book Antiqua"/>
          <w:sz w:val="24"/>
          <w:szCs w:val="24"/>
        </w:rPr>
        <w:t xml:space="preserve">acquire </w:t>
      </w:r>
      <w:r w:rsidR="0037476B">
        <w:rPr>
          <w:rFonts w:ascii="Book Antiqua" w:hAnsi="Book Antiqua"/>
          <w:sz w:val="24"/>
          <w:szCs w:val="24"/>
        </w:rPr>
        <w:t xml:space="preserve">a </w:t>
      </w:r>
      <w:r w:rsidR="00781BB6">
        <w:rPr>
          <w:rFonts w:ascii="Book Antiqua" w:hAnsi="Book Antiqua"/>
          <w:sz w:val="24"/>
          <w:szCs w:val="24"/>
        </w:rPr>
        <w:t xml:space="preserve">system that will </w:t>
      </w:r>
      <w:r w:rsidR="003D1F24">
        <w:rPr>
          <w:rFonts w:ascii="Book Antiqua" w:hAnsi="Book Antiqua"/>
          <w:sz w:val="24"/>
          <w:szCs w:val="24"/>
        </w:rPr>
        <w:t>automate the tariff application process for its licensees.</w:t>
      </w:r>
      <w:r w:rsidR="00781BB6">
        <w:rPr>
          <w:rFonts w:ascii="Book Antiqua" w:hAnsi="Book Antiqua"/>
          <w:sz w:val="24"/>
          <w:szCs w:val="24"/>
        </w:rPr>
        <w:t xml:space="preserve"> </w:t>
      </w:r>
    </w:p>
    <w:p w14:paraId="1DAF6390" w14:textId="77777777" w:rsidR="00781BB6" w:rsidRPr="00392769" w:rsidRDefault="00781BB6" w:rsidP="00B92CA2">
      <w:pPr>
        <w:spacing w:line="360" w:lineRule="auto"/>
        <w:jc w:val="both"/>
        <w:rPr>
          <w:rFonts w:ascii="Book Antiqua" w:hAnsi="Book Antiqua"/>
          <w:sz w:val="16"/>
          <w:szCs w:val="16"/>
        </w:rPr>
      </w:pPr>
    </w:p>
    <w:p w14:paraId="6C8B5AA9" w14:textId="77824255" w:rsidR="000F6DAB" w:rsidRPr="00BC1E64" w:rsidRDefault="00E47A60" w:rsidP="001B1819">
      <w:pPr>
        <w:pStyle w:val="Heading1"/>
        <w:numPr>
          <w:ilvl w:val="0"/>
          <w:numId w:val="41"/>
        </w:numPr>
      </w:pPr>
      <w:r w:rsidRPr="00BC1E64">
        <w:t>INTRODUCTION</w:t>
      </w:r>
    </w:p>
    <w:p w14:paraId="3921ECF2" w14:textId="1E9FDE0C" w:rsidR="000F6DAB" w:rsidRDefault="00E47A60" w:rsidP="00B92CA2">
      <w:pPr>
        <w:spacing w:line="360" w:lineRule="auto"/>
        <w:jc w:val="both"/>
        <w:rPr>
          <w:rFonts w:ascii="Book Antiqua" w:hAnsi="Book Antiqua"/>
          <w:sz w:val="24"/>
          <w:szCs w:val="24"/>
        </w:rPr>
      </w:pPr>
      <w:r w:rsidRPr="00BC1E64">
        <w:rPr>
          <w:rFonts w:ascii="Book Antiqua" w:hAnsi="Book Antiqua"/>
          <w:sz w:val="24"/>
          <w:szCs w:val="24"/>
        </w:rPr>
        <w:t xml:space="preserve">LCA invites sealed bids from suitably qualified service providers to bid for the opportunity to supply and </w:t>
      </w:r>
      <w:r w:rsidR="00460272">
        <w:rPr>
          <w:rFonts w:ascii="Book Antiqua" w:hAnsi="Book Antiqua"/>
          <w:sz w:val="24"/>
          <w:szCs w:val="24"/>
        </w:rPr>
        <w:t>implement</w:t>
      </w:r>
      <w:r w:rsidRPr="00BC1E64">
        <w:rPr>
          <w:rFonts w:ascii="Book Antiqua" w:hAnsi="Book Antiqua"/>
          <w:sz w:val="24"/>
          <w:szCs w:val="24"/>
        </w:rPr>
        <w:t xml:space="preserve"> </w:t>
      </w:r>
      <w:r w:rsidR="00B1142E">
        <w:rPr>
          <w:rFonts w:ascii="Book Antiqua" w:hAnsi="Book Antiqua"/>
          <w:sz w:val="24"/>
          <w:szCs w:val="24"/>
        </w:rPr>
        <w:t xml:space="preserve">an </w:t>
      </w:r>
      <w:r w:rsidR="003D1F24">
        <w:rPr>
          <w:rFonts w:ascii="Book Antiqua" w:hAnsi="Book Antiqua"/>
          <w:sz w:val="24"/>
          <w:szCs w:val="24"/>
        </w:rPr>
        <w:t xml:space="preserve">Automated Tariff Application </w:t>
      </w:r>
      <w:r w:rsidR="00034548">
        <w:rPr>
          <w:rFonts w:ascii="Book Antiqua" w:hAnsi="Book Antiqua"/>
          <w:sz w:val="24"/>
          <w:szCs w:val="24"/>
        </w:rPr>
        <w:t xml:space="preserve"> system</w:t>
      </w:r>
      <w:r w:rsidR="00034548" w:rsidRPr="00BC1E64">
        <w:rPr>
          <w:rFonts w:ascii="Book Antiqua" w:hAnsi="Book Antiqua"/>
          <w:sz w:val="24"/>
          <w:szCs w:val="24"/>
        </w:rPr>
        <w:t xml:space="preserve"> </w:t>
      </w:r>
      <w:r w:rsidRPr="00BC1E64">
        <w:rPr>
          <w:rFonts w:ascii="Book Antiqua" w:hAnsi="Book Antiqua"/>
          <w:sz w:val="24"/>
          <w:szCs w:val="24"/>
        </w:rPr>
        <w:t>at LCA office complex at 30 Princess Margaret Road, Old Europa Maseru (LCA Premises).</w:t>
      </w:r>
      <w:r w:rsidR="00B1142E">
        <w:rPr>
          <w:rFonts w:ascii="Book Antiqua" w:hAnsi="Book Antiqua"/>
          <w:sz w:val="24"/>
          <w:szCs w:val="24"/>
        </w:rPr>
        <w:t xml:space="preserve"> </w:t>
      </w:r>
    </w:p>
    <w:p w14:paraId="658BDACD" w14:textId="77777777" w:rsidR="00781BB6" w:rsidRPr="00392769" w:rsidRDefault="00781BB6" w:rsidP="00B92CA2">
      <w:pPr>
        <w:spacing w:line="360" w:lineRule="auto"/>
        <w:jc w:val="both"/>
        <w:rPr>
          <w:rFonts w:ascii="Book Antiqua" w:hAnsi="Book Antiqua"/>
          <w:sz w:val="16"/>
          <w:szCs w:val="16"/>
        </w:rPr>
      </w:pPr>
    </w:p>
    <w:p w14:paraId="4155D0FA" w14:textId="293690F3" w:rsidR="000F6DAB" w:rsidRPr="00BC1E64" w:rsidRDefault="00E47A60" w:rsidP="001B1819">
      <w:pPr>
        <w:pStyle w:val="Heading1"/>
        <w:numPr>
          <w:ilvl w:val="0"/>
          <w:numId w:val="41"/>
        </w:numPr>
      </w:pPr>
      <w:r w:rsidRPr="00BC1E64">
        <w:t>S</w:t>
      </w:r>
      <w:r w:rsidR="00B92CA2">
        <w:t>YSTEM</w:t>
      </w:r>
      <w:r w:rsidRPr="00BC1E64">
        <w:t xml:space="preserve"> REQUIREMENT</w:t>
      </w:r>
      <w:r w:rsidR="005C204F">
        <w:t>S</w:t>
      </w:r>
      <w:r w:rsidRPr="00BC1E64">
        <w:t xml:space="preserve"> AND SCOPE </w:t>
      </w:r>
    </w:p>
    <w:p w14:paraId="143ECCE2" w14:textId="09F0403F" w:rsidR="006F59AB" w:rsidRDefault="00B1142E" w:rsidP="00B92CA2">
      <w:pPr>
        <w:spacing w:line="360" w:lineRule="auto"/>
        <w:jc w:val="both"/>
        <w:rPr>
          <w:rFonts w:ascii="Book Antiqua" w:hAnsi="Book Antiqua"/>
          <w:sz w:val="24"/>
          <w:szCs w:val="24"/>
        </w:rPr>
      </w:pPr>
      <w:r w:rsidRPr="00B1142E">
        <w:rPr>
          <w:rFonts w:ascii="Book Antiqua" w:hAnsi="Book Antiqua"/>
          <w:sz w:val="24"/>
          <w:szCs w:val="24"/>
        </w:rPr>
        <w:t xml:space="preserve">LCA </w:t>
      </w:r>
      <w:r w:rsidR="0037476B">
        <w:rPr>
          <w:rFonts w:ascii="Book Antiqua" w:hAnsi="Book Antiqua"/>
          <w:sz w:val="24"/>
          <w:szCs w:val="24"/>
        </w:rPr>
        <w:t>intends to acquire</w:t>
      </w:r>
      <w:r w:rsidRPr="00B1142E">
        <w:rPr>
          <w:rFonts w:ascii="Book Antiqua" w:hAnsi="Book Antiqua"/>
          <w:sz w:val="24"/>
          <w:szCs w:val="24"/>
        </w:rPr>
        <w:t xml:space="preserve"> and implement </w:t>
      </w:r>
      <w:r w:rsidR="00571AE7">
        <w:rPr>
          <w:rFonts w:ascii="Book Antiqua" w:hAnsi="Book Antiqua"/>
          <w:sz w:val="24"/>
          <w:szCs w:val="24"/>
        </w:rPr>
        <w:t>a</w:t>
      </w:r>
      <w:r w:rsidRPr="00B1142E">
        <w:rPr>
          <w:rFonts w:ascii="Book Antiqua" w:hAnsi="Book Antiqua"/>
          <w:sz w:val="24"/>
          <w:szCs w:val="24"/>
        </w:rPr>
        <w:t xml:space="preserve"> </w:t>
      </w:r>
      <w:r w:rsidR="005C204F">
        <w:rPr>
          <w:rFonts w:ascii="Book Antiqua" w:hAnsi="Book Antiqua"/>
          <w:sz w:val="24"/>
          <w:szCs w:val="24"/>
        </w:rPr>
        <w:t>system</w:t>
      </w:r>
      <w:r w:rsidRPr="00B1142E">
        <w:rPr>
          <w:rFonts w:ascii="Book Antiqua" w:hAnsi="Book Antiqua"/>
          <w:sz w:val="24"/>
          <w:szCs w:val="24"/>
        </w:rPr>
        <w:t xml:space="preserve"> for the automation of its </w:t>
      </w:r>
      <w:r w:rsidR="003D1F24">
        <w:rPr>
          <w:rFonts w:ascii="Book Antiqua" w:hAnsi="Book Antiqua"/>
          <w:sz w:val="24"/>
          <w:szCs w:val="24"/>
        </w:rPr>
        <w:t>tariff application process</w:t>
      </w:r>
      <w:r w:rsidRPr="00B1142E">
        <w:rPr>
          <w:rFonts w:ascii="Book Antiqua" w:hAnsi="Book Antiqua"/>
          <w:sz w:val="24"/>
          <w:szCs w:val="24"/>
        </w:rPr>
        <w:t xml:space="preserve">. </w:t>
      </w:r>
      <w:r w:rsidR="007111D0">
        <w:rPr>
          <w:rFonts w:ascii="Book Antiqua" w:hAnsi="Book Antiqua"/>
          <w:sz w:val="24"/>
          <w:szCs w:val="24"/>
        </w:rPr>
        <w:t xml:space="preserve">An existing </w:t>
      </w:r>
      <w:r w:rsidR="003144C4">
        <w:rPr>
          <w:rFonts w:ascii="Book Antiqua" w:hAnsi="Book Antiqua"/>
          <w:sz w:val="24"/>
          <w:szCs w:val="24"/>
        </w:rPr>
        <w:t xml:space="preserve">software solution </w:t>
      </w:r>
      <w:r w:rsidR="007111D0">
        <w:rPr>
          <w:rFonts w:ascii="Book Antiqua" w:hAnsi="Book Antiqua"/>
          <w:sz w:val="24"/>
          <w:szCs w:val="24"/>
        </w:rPr>
        <w:t xml:space="preserve">which will only require customization for LCA is preferred. </w:t>
      </w:r>
      <w:r w:rsidR="00A0513D" w:rsidRPr="00BC75B4">
        <w:rPr>
          <w:rFonts w:ascii="Book Antiqua" w:hAnsi="Book Antiqua"/>
          <w:sz w:val="24"/>
          <w:szCs w:val="24"/>
        </w:rPr>
        <w:t>The bidder should indicate the requirements for both on premises and cloud-based deployment</w:t>
      </w:r>
      <w:r w:rsidR="005C204F">
        <w:rPr>
          <w:rFonts w:ascii="Book Antiqua" w:hAnsi="Book Antiqua"/>
          <w:sz w:val="24"/>
          <w:szCs w:val="24"/>
        </w:rPr>
        <w:t>.</w:t>
      </w:r>
    </w:p>
    <w:p w14:paraId="4846A735" w14:textId="60DD56B9" w:rsidR="006F59AB" w:rsidRDefault="007111D0" w:rsidP="00B92CA2">
      <w:pPr>
        <w:pStyle w:val="Header"/>
        <w:tabs>
          <w:tab w:val="clear" w:pos="4680"/>
          <w:tab w:val="clear" w:pos="9360"/>
          <w:tab w:val="center" w:pos="4320"/>
          <w:tab w:val="right" w:pos="8640"/>
        </w:tabs>
        <w:spacing w:before="120" w:afterLines="120" w:after="288" w:line="360" w:lineRule="auto"/>
        <w:jc w:val="both"/>
        <w:rPr>
          <w:rFonts w:ascii="Book Antiqua" w:hAnsi="Book Antiqua"/>
          <w:sz w:val="24"/>
          <w:szCs w:val="24"/>
        </w:rPr>
      </w:pPr>
      <w:r>
        <w:rPr>
          <w:rFonts w:ascii="Book Antiqua" w:hAnsi="Book Antiqua"/>
          <w:sz w:val="24"/>
          <w:szCs w:val="24"/>
        </w:rPr>
        <w:t xml:space="preserve">The solution </w:t>
      </w:r>
      <w:r w:rsidR="006F59AB" w:rsidRPr="006F59AB">
        <w:rPr>
          <w:rFonts w:ascii="Book Antiqua" w:hAnsi="Book Antiqua"/>
          <w:sz w:val="24"/>
          <w:szCs w:val="24"/>
        </w:rPr>
        <w:t xml:space="preserve">should be highly configurable to meet </w:t>
      </w:r>
      <w:r w:rsidR="006F59AB">
        <w:rPr>
          <w:rFonts w:ascii="Book Antiqua" w:hAnsi="Book Antiqua"/>
          <w:sz w:val="24"/>
          <w:szCs w:val="24"/>
        </w:rPr>
        <w:t>LCA</w:t>
      </w:r>
      <w:r w:rsidR="006F59AB" w:rsidRPr="006F59AB">
        <w:rPr>
          <w:rFonts w:ascii="Book Antiqua" w:hAnsi="Book Antiqua"/>
          <w:sz w:val="24"/>
          <w:szCs w:val="24"/>
        </w:rPr>
        <w:t xml:space="preserve">’s needs and be fully integrated with the existing and future systems </w:t>
      </w:r>
      <w:r>
        <w:rPr>
          <w:rFonts w:ascii="Book Antiqua" w:hAnsi="Book Antiqua"/>
          <w:sz w:val="24"/>
          <w:szCs w:val="24"/>
        </w:rPr>
        <w:t>where there is such a requirement</w:t>
      </w:r>
      <w:r w:rsidR="006F59AB" w:rsidRPr="006F59AB">
        <w:rPr>
          <w:rFonts w:ascii="Book Antiqua" w:hAnsi="Book Antiqua"/>
          <w:sz w:val="24"/>
          <w:szCs w:val="24"/>
        </w:rPr>
        <w:t xml:space="preserve">. </w:t>
      </w:r>
    </w:p>
    <w:p w14:paraId="497F6496" w14:textId="04C0553B" w:rsidR="005C204F" w:rsidRPr="005C204F" w:rsidRDefault="005C204F" w:rsidP="001B1819">
      <w:pPr>
        <w:pStyle w:val="Heading2"/>
        <w:numPr>
          <w:ilvl w:val="1"/>
          <w:numId w:val="41"/>
        </w:numPr>
        <w:rPr>
          <w:lang w:val="en-LS"/>
        </w:rPr>
      </w:pPr>
      <w:r w:rsidRPr="005C204F">
        <w:rPr>
          <w:lang w:val="en-LS"/>
        </w:rPr>
        <w:t>Objectives</w:t>
      </w:r>
    </w:p>
    <w:p w14:paraId="3742B0B9" w14:textId="77777777" w:rsidR="005C204F" w:rsidRPr="005C204F" w:rsidRDefault="005C204F" w:rsidP="001B1819">
      <w:pPr>
        <w:pStyle w:val="Heading3"/>
        <w:rPr>
          <w:lang w:val="en-LS"/>
        </w:rPr>
      </w:pPr>
      <w:r w:rsidRPr="005C204F">
        <w:rPr>
          <w:lang w:val="en-LS"/>
        </w:rPr>
        <w:t>Purpose of the system </w:t>
      </w:r>
    </w:p>
    <w:p w14:paraId="14828812" w14:textId="77777777" w:rsidR="005C204F" w:rsidRDefault="005C204F" w:rsidP="00B92CA2">
      <w:pPr>
        <w:pStyle w:val="Heade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The system is going to be used to automate tariff application process by the licensees.</w:t>
      </w:r>
    </w:p>
    <w:p w14:paraId="0940639E" w14:textId="77777777" w:rsidR="00F54866" w:rsidRPr="005C204F" w:rsidRDefault="00F54866" w:rsidP="00B92CA2">
      <w:pPr>
        <w:pStyle w:val="Header"/>
        <w:tabs>
          <w:tab w:val="center" w:pos="4320"/>
          <w:tab w:val="right" w:pos="8640"/>
        </w:tabs>
        <w:spacing w:before="120" w:afterLines="120" w:after="288" w:line="360" w:lineRule="auto"/>
        <w:jc w:val="both"/>
        <w:rPr>
          <w:rFonts w:ascii="Book Antiqua" w:hAnsi="Book Antiqua"/>
          <w:sz w:val="24"/>
          <w:szCs w:val="24"/>
          <w:lang w:val="en-LS"/>
        </w:rPr>
      </w:pPr>
    </w:p>
    <w:p w14:paraId="32E53C62" w14:textId="0E7A9A25" w:rsidR="005C204F" w:rsidRPr="005C204F" w:rsidRDefault="005C204F" w:rsidP="001B1819">
      <w:pPr>
        <w:pStyle w:val="Heading2"/>
        <w:numPr>
          <w:ilvl w:val="1"/>
          <w:numId w:val="41"/>
        </w:numPr>
        <w:spacing w:line="360" w:lineRule="auto"/>
        <w:rPr>
          <w:lang w:val="en-LS"/>
        </w:rPr>
      </w:pPr>
      <w:r>
        <w:rPr>
          <w:lang w:val="en-LS"/>
        </w:rPr>
        <w:lastRenderedPageBreak/>
        <w:t xml:space="preserve">Scope and Requirements for the Automated Tariff Application System </w:t>
      </w:r>
    </w:p>
    <w:p w14:paraId="3235F058" w14:textId="77777777" w:rsidR="005C204F" w:rsidRPr="005C204F" w:rsidRDefault="005C204F" w:rsidP="001B1819">
      <w:pPr>
        <w:pStyle w:val="Heading3"/>
        <w:rPr>
          <w:lang w:val="en-LS"/>
        </w:rPr>
      </w:pPr>
      <w:r w:rsidRPr="005C204F">
        <w:rPr>
          <w:lang w:val="en-LS"/>
        </w:rPr>
        <w:t>Functional Requirements</w:t>
      </w:r>
      <w:r w:rsidRPr="005C204F">
        <w:rPr>
          <w:lang w:val="en-US"/>
        </w:rPr>
        <w:t xml:space="preserve"> (of the new system)</w:t>
      </w:r>
    </w:p>
    <w:p w14:paraId="5A5228F3" w14:textId="77777777" w:rsidR="005C204F" w:rsidRPr="005C204F" w:rsidRDefault="005C204F" w:rsidP="001B1819">
      <w:pPr>
        <w:pStyle w:val="Heading4"/>
        <w:rPr>
          <w:lang w:val="en-LS"/>
        </w:rPr>
      </w:pPr>
      <w:r w:rsidRPr="005C204F">
        <w:rPr>
          <w:lang w:val="en-LS"/>
        </w:rPr>
        <w:t>The system must :</w:t>
      </w:r>
    </w:p>
    <w:p w14:paraId="1CF9C8F9" w14:textId="77777777"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Automate the application process from start to end</w:t>
      </w:r>
      <w:r w:rsidRPr="005C204F">
        <w:rPr>
          <w:rFonts w:ascii="Book Antiqua" w:hAnsi="Book Antiqua"/>
          <w:sz w:val="24"/>
          <w:szCs w:val="24"/>
          <w:lang w:val="en-US"/>
        </w:rPr>
        <w:t xml:space="preserve"> </w:t>
      </w:r>
    </w:p>
    <w:p w14:paraId="359FB201" w14:textId="77777777"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Provide performance reports</w:t>
      </w:r>
    </w:p>
    <w:p w14:paraId="25D1A3B6" w14:textId="043B8C78" w:rsidR="00732E51"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 xml:space="preserve">Provide some data analysis based on </w:t>
      </w:r>
      <w:r w:rsidR="00732E51">
        <w:rPr>
          <w:rFonts w:ascii="Book Antiqua" w:hAnsi="Book Antiqua"/>
          <w:sz w:val="24"/>
          <w:szCs w:val="24"/>
          <w:lang w:val="en-US"/>
        </w:rPr>
        <w:t>processed</w:t>
      </w:r>
      <w:r w:rsidRPr="005C204F">
        <w:rPr>
          <w:rFonts w:ascii="Book Antiqua" w:hAnsi="Book Antiqua"/>
          <w:sz w:val="24"/>
          <w:szCs w:val="24"/>
          <w:lang w:val="en-LS"/>
        </w:rPr>
        <w:t xml:space="preserve"> tariffs</w:t>
      </w:r>
    </w:p>
    <w:p w14:paraId="4A7C9705" w14:textId="7B889A34" w:rsidR="005C204F" w:rsidRPr="005C204F" w:rsidRDefault="00732E51"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Pr>
          <w:rFonts w:ascii="Book Antiqua" w:hAnsi="Book Antiqua"/>
          <w:sz w:val="24"/>
          <w:szCs w:val="24"/>
          <w:lang w:val="en-US"/>
        </w:rPr>
        <w:t xml:space="preserve">Present </w:t>
      </w:r>
      <w:r w:rsidR="005C204F" w:rsidRPr="005C204F">
        <w:rPr>
          <w:rFonts w:ascii="Book Antiqua" w:hAnsi="Book Antiqua"/>
          <w:sz w:val="24"/>
          <w:szCs w:val="24"/>
          <w:lang w:val="en-LS"/>
        </w:rPr>
        <w:t>dashboards</w:t>
      </w:r>
      <w:r>
        <w:rPr>
          <w:rFonts w:ascii="Book Antiqua" w:hAnsi="Book Antiqua"/>
          <w:sz w:val="24"/>
          <w:szCs w:val="24"/>
          <w:lang w:val="en-US"/>
        </w:rPr>
        <w:t xml:space="preserve"> that </w:t>
      </w:r>
      <w:proofErr w:type="spellStart"/>
      <w:r>
        <w:rPr>
          <w:rFonts w:ascii="Book Antiqua" w:hAnsi="Book Antiqua"/>
          <w:sz w:val="24"/>
          <w:szCs w:val="24"/>
          <w:lang w:val="en-US"/>
        </w:rPr>
        <w:t>summarise</w:t>
      </w:r>
      <w:proofErr w:type="spellEnd"/>
      <w:r>
        <w:rPr>
          <w:rFonts w:ascii="Book Antiqua" w:hAnsi="Book Antiqua"/>
          <w:sz w:val="24"/>
          <w:szCs w:val="24"/>
          <w:lang w:val="en-US"/>
        </w:rPr>
        <w:t xml:space="preserve"> reports information</w:t>
      </w:r>
      <w:r w:rsidR="005C204F" w:rsidRPr="005C204F">
        <w:rPr>
          <w:rFonts w:ascii="Book Antiqua" w:hAnsi="Book Antiqua"/>
          <w:sz w:val="24"/>
          <w:szCs w:val="24"/>
          <w:lang w:val="en-LS"/>
        </w:rPr>
        <w:t>.</w:t>
      </w:r>
    </w:p>
    <w:p w14:paraId="28BA7FAC" w14:textId="662E8613" w:rsidR="005C204F" w:rsidRPr="005C204F" w:rsidRDefault="005C204F" w:rsidP="001B1819">
      <w:pPr>
        <w:pStyle w:val="Heading4"/>
        <w:rPr>
          <w:lang w:val="en-LS"/>
        </w:rPr>
      </w:pPr>
      <w:r w:rsidRPr="005C204F">
        <w:rPr>
          <w:lang w:val="en-LS"/>
        </w:rPr>
        <w:t>Tariff Application</w:t>
      </w:r>
      <w:r w:rsidR="00B92CA2">
        <w:rPr>
          <w:lang w:val="en-LS"/>
        </w:rPr>
        <w:t xml:space="preserve"> </w:t>
      </w:r>
      <w:r w:rsidRPr="005C204F">
        <w:rPr>
          <w:lang w:val="en-LS"/>
        </w:rPr>
        <w:t xml:space="preserve"> </w:t>
      </w:r>
      <w:r w:rsidR="00B92CA2">
        <w:rPr>
          <w:lang w:val="en-LS"/>
        </w:rPr>
        <w:t xml:space="preserve">process </w:t>
      </w:r>
      <w:r w:rsidRPr="005C204F">
        <w:rPr>
          <w:lang w:val="en-LS"/>
        </w:rPr>
        <w:t>:</w:t>
      </w:r>
    </w:p>
    <w:p w14:paraId="15C0AFB2" w14:textId="465B61BB" w:rsidR="005C204F" w:rsidRDefault="00B92CA2"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Pr>
          <w:rFonts w:ascii="Book Antiqua" w:hAnsi="Book Antiqua"/>
          <w:sz w:val="24"/>
          <w:szCs w:val="24"/>
          <w:lang w:val="en-LS"/>
        </w:rPr>
        <w:t>The system must provide both l</w:t>
      </w:r>
      <w:r w:rsidR="005C204F" w:rsidRPr="005C204F">
        <w:rPr>
          <w:rFonts w:ascii="Book Antiqua" w:hAnsi="Book Antiqua"/>
          <w:sz w:val="24"/>
          <w:szCs w:val="24"/>
          <w:lang w:val="en-LS"/>
        </w:rPr>
        <w:t xml:space="preserve">icensee and </w:t>
      </w:r>
      <w:r>
        <w:rPr>
          <w:rFonts w:ascii="Book Antiqua" w:hAnsi="Book Antiqua"/>
          <w:sz w:val="24"/>
          <w:szCs w:val="24"/>
          <w:lang w:val="en-LS"/>
        </w:rPr>
        <w:t>r</w:t>
      </w:r>
      <w:r w:rsidR="005C204F" w:rsidRPr="005C204F">
        <w:rPr>
          <w:rFonts w:ascii="Book Antiqua" w:hAnsi="Book Antiqua"/>
          <w:sz w:val="24"/>
          <w:szCs w:val="24"/>
          <w:lang w:val="en-LS"/>
        </w:rPr>
        <w:t xml:space="preserve">egulator </w:t>
      </w:r>
      <w:r w:rsidR="00F54866">
        <w:rPr>
          <w:rFonts w:ascii="Book Antiqua" w:hAnsi="Book Antiqua"/>
          <w:sz w:val="24"/>
          <w:szCs w:val="24"/>
          <w:lang w:val="en-LS"/>
        </w:rPr>
        <w:t xml:space="preserve">with a web based </w:t>
      </w:r>
      <w:r w:rsidR="005C204F" w:rsidRPr="005C204F">
        <w:rPr>
          <w:rFonts w:ascii="Book Antiqua" w:hAnsi="Book Antiqua"/>
          <w:sz w:val="24"/>
          <w:szCs w:val="24"/>
          <w:lang w:val="en-LS"/>
        </w:rPr>
        <w:t>login portal</w:t>
      </w:r>
      <w:r>
        <w:rPr>
          <w:rFonts w:ascii="Book Antiqua" w:hAnsi="Book Antiqua"/>
          <w:sz w:val="24"/>
          <w:szCs w:val="24"/>
          <w:lang w:val="en-LS"/>
        </w:rPr>
        <w:t>.</w:t>
      </w:r>
    </w:p>
    <w:p w14:paraId="5342393C" w14:textId="74CEE884" w:rsidR="00B92CA2" w:rsidRDefault="00B92CA2"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Pr>
          <w:rFonts w:ascii="Book Antiqua" w:hAnsi="Book Antiqua"/>
          <w:sz w:val="24"/>
          <w:szCs w:val="24"/>
          <w:lang w:val="en-LS"/>
        </w:rPr>
        <w:t>Provide the licensee with the application interface, which should collect inform</w:t>
      </w:r>
      <w:r w:rsidR="00F54866">
        <w:rPr>
          <w:rFonts w:ascii="Book Antiqua" w:hAnsi="Book Antiqua"/>
          <w:sz w:val="24"/>
          <w:szCs w:val="24"/>
          <w:lang w:val="en-LS"/>
        </w:rPr>
        <w:t>a</w:t>
      </w:r>
      <w:r>
        <w:rPr>
          <w:rFonts w:ascii="Book Antiqua" w:hAnsi="Book Antiqua"/>
          <w:sz w:val="24"/>
          <w:szCs w:val="24"/>
          <w:lang w:val="en-LS"/>
        </w:rPr>
        <w:t>tion as shown in the form provided in Annexure 1</w:t>
      </w:r>
    </w:p>
    <w:p w14:paraId="40BB16E6" w14:textId="478C84E9" w:rsidR="00732E51" w:rsidRPr="005C204F" w:rsidRDefault="00732E51"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Pr>
          <w:rFonts w:ascii="Book Antiqua" w:hAnsi="Book Antiqua"/>
          <w:sz w:val="24"/>
          <w:szCs w:val="24"/>
          <w:lang w:val="en-US"/>
        </w:rPr>
        <w:t xml:space="preserve">Allow information uploads of </w:t>
      </w:r>
      <w:r w:rsidR="00220B04">
        <w:rPr>
          <w:rFonts w:ascii="Book Antiqua" w:hAnsi="Book Antiqua"/>
          <w:sz w:val="24"/>
          <w:szCs w:val="24"/>
          <w:lang w:val="en-US"/>
        </w:rPr>
        <w:t>designated</w:t>
      </w:r>
      <w:r>
        <w:rPr>
          <w:rFonts w:ascii="Book Antiqua" w:hAnsi="Book Antiqua"/>
          <w:sz w:val="24"/>
          <w:szCs w:val="24"/>
          <w:lang w:val="en-US"/>
        </w:rPr>
        <w:t xml:space="preserve"> document formats</w:t>
      </w:r>
    </w:p>
    <w:p w14:paraId="1C20FAB6" w14:textId="09D739FD"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 xml:space="preserve">Provides notifications </w:t>
      </w:r>
      <w:r w:rsidR="002416DC">
        <w:rPr>
          <w:rFonts w:ascii="Book Antiqua" w:hAnsi="Book Antiqua"/>
          <w:sz w:val="24"/>
          <w:szCs w:val="24"/>
          <w:lang w:val="en-LS"/>
        </w:rPr>
        <w:t>at any stage of the application to the relevant parties.</w:t>
      </w:r>
    </w:p>
    <w:p w14:paraId="383ED0B0" w14:textId="77D50875"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Enable t</w:t>
      </w:r>
      <w:r w:rsidR="00B92CA2">
        <w:rPr>
          <w:rFonts w:ascii="Book Antiqua" w:hAnsi="Book Antiqua"/>
          <w:sz w:val="24"/>
          <w:szCs w:val="24"/>
          <w:lang w:val="en-LS"/>
        </w:rPr>
        <w:t>he</w:t>
      </w:r>
      <w:r w:rsidRPr="005C204F">
        <w:rPr>
          <w:rFonts w:ascii="Book Antiqua" w:hAnsi="Book Antiqua"/>
          <w:sz w:val="24"/>
          <w:szCs w:val="24"/>
          <w:lang w:val="en-LS"/>
        </w:rPr>
        <w:t xml:space="preserve"> officer to request more information on the ongoing application and give applicant email notification that </w:t>
      </w:r>
      <w:r w:rsidR="00220B04">
        <w:rPr>
          <w:rFonts w:ascii="Book Antiqua" w:hAnsi="Book Antiqua"/>
          <w:sz w:val="24"/>
          <w:szCs w:val="24"/>
          <w:lang w:val="en-US"/>
        </w:rPr>
        <w:t xml:space="preserve">there is an </w:t>
      </w:r>
      <w:r w:rsidRPr="005C204F">
        <w:rPr>
          <w:rFonts w:ascii="Book Antiqua" w:hAnsi="Book Antiqua"/>
          <w:sz w:val="24"/>
          <w:szCs w:val="24"/>
          <w:lang w:val="en-LS"/>
        </w:rPr>
        <w:t>action required from their side. And enable the applicant to upload more information.</w:t>
      </w:r>
    </w:p>
    <w:p w14:paraId="5CD8CF18" w14:textId="42B25FC6"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Enable the officer to request meeting from the platform, so that all the activities related to the application are easily auditable.</w:t>
      </w:r>
    </w:p>
    <w:p w14:paraId="048DBFC9" w14:textId="39D2B7D8"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lastRenderedPageBreak/>
        <w:t xml:space="preserve">Once the officer completes the processing of the application, either by approving or rejecting, goes to the </w:t>
      </w:r>
      <w:r w:rsidR="00220B04">
        <w:rPr>
          <w:rFonts w:ascii="Book Antiqua" w:hAnsi="Book Antiqua"/>
          <w:sz w:val="24"/>
          <w:szCs w:val="24"/>
          <w:lang w:val="en-US"/>
        </w:rPr>
        <w:t xml:space="preserve">manager and then head of division’s  </w:t>
      </w:r>
      <w:r w:rsidRPr="005C204F">
        <w:rPr>
          <w:rFonts w:ascii="Book Antiqua" w:hAnsi="Book Antiqua"/>
          <w:sz w:val="24"/>
          <w:szCs w:val="24"/>
          <w:lang w:val="en-LS"/>
        </w:rPr>
        <w:t xml:space="preserve"> inbox</w:t>
      </w:r>
      <w:r w:rsidR="00220B04">
        <w:rPr>
          <w:rFonts w:ascii="Book Antiqua" w:hAnsi="Book Antiqua"/>
          <w:sz w:val="24"/>
          <w:szCs w:val="24"/>
          <w:lang w:val="en-US"/>
        </w:rPr>
        <w:t xml:space="preserve"> for review. </w:t>
      </w:r>
    </w:p>
    <w:p w14:paraId="4D03435B" w14:textId="181D0E1D"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 xml:space="preserve">The </w:t>
      </w:r>
      <w:r w:rsidR="00220B04">
        <w:rPr>
          <w:rFonts w:ascii="Book Antiqua" w:hAnsi="Book Antiqua"/>
          <w:sz w:val="24"/>
          <w:szCs w:val="24"/>
          <w:lang w:val="en-US"/>
        </w:rPr>
        <w:t>review</w:t>
      </w:r>
      <w:r w:rsidR="00F13FC8">
        <w:rPr>
          <w:rFonts w:ascii="Book Antiqua" w:hAnsi="Book Antiqua"/>
          <w:sz w:val="24"/>
          <w:szCs w:val="24"/>
          <w:lang w:val="en-US"/>
        </w:rPr>
        <w:t>e</w:t>
      </w:r>
      <w:r w:rsidR="00220B04">
        <w:rPr>
          <w:rFonts w:ascii="Book Antiqua" w:hAnsi="Book Antiqua"/>
          <w:sz w:val="24"/>
          <w:szCs w:val="24"/>
          <w:lang w:val="en-US"/>
        </w:rPr>
        <w:t>rs</w:t>
      </w:r>
      <w:r w:rsidRPr="005C204F">
        <w:rPr>
          <w:rFonts w:ascii="Book Antiqua" w:hAnsi="Book Antiqua"/>
          <w:sz w:val="24"/>
          <w:szCs w:val="24"/>
          <w:lang w:val="en-LS"/>
        </w:rPr>
        <w:t xml:space="preserve"> may approve the officer’s decision on the application, which will then proceed to the CEO’s inbox for final signature. The </w:t>
      </w:r>
      <w:r w:rsidR="00220B04">
        <w:rPr>
          <w:rFonts w:ascii="Book Antiqua" w:hAnsi="Book Antiqua"/>
          <w:sz w:val="24"/>
          <w:szCs w:val="24"/>
          <w:lang w:val="en-US"/>
        </w:rPr>
        <w:t>reviewer</w:t>
      </w:r>
      <w:r w:rsidRPr="005C204F">
        <w:rPr>
          <w:rFonts w:ascii="Book Antiqua" w:hAnsi="Book Antiqua"/>
          <w:sz w:val="24"/>
          <w:szCs w:val="24"/>
          <w:lang w:val="en-LS"/>
        </w:rPr>
        <w:t xml:space="preserve"> may also decide to reject the officer’s decision of the application, in which case they should be able to send it back to them to address whatever concerns they have. </w:t>
      </w:r>
    </w:p>
    <w:p w14:paraId="113BE2E3" w14:textId="14458D33"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 xml:space="preserve">After CEO’s signature, </w:t>
      </w:r>
      <w:r w:rsidR="00F13FC8">
        <w:rPr>
          <w:rFonts w:ascii="Book Antiqua" w:hAnsi="Book Antiqua"/>
          <w:sz w:val="24"/>
          <w:szCs w:val="24"/>
          <w:lang w:val="en-US"/>
        </w:rPr>
        <w:t xml:space="preserve">the system releases the decision to the applicant and copies the relevant division. </w:t>
      </w:r>
    </w:p>
    <w:p w14:paraId="417BD65D" w14:textId="4B468D08" w:rsidR="005C204F" w:rsidRPr="005C204F"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A copy of the</w:t>
      </w:r>
      <w:r w:rsidR="00F13FC8">
        <w:rPr>
          <w:rFonts w:ascii="Book Antiqua" w:hAnsi="Book Antiqua"/>
          <w:sz w:val="24"/>
          <w:szCs w:val="24"/>
          <w:lang w:val="en-US"/>
        </w:rPr>
        <w:t xml:space="preserve"> application documents </w:t>
      </w:r>
      <w:r w:rsidRPr="005C204F">
        <w:rPr>
          <w:rFonts w:ascii="Book Antiqua" w:hAnsi="Book Antiqua"/>
          <w:sz w:val="24"/>
          <w:szCs w:val="24"/>
          <w:lang w:val="en-LS"/>
        </w:rPr>
        <w:t>is then saved. Should be able to export to external storage by configurable jobs to avoid storage issues.</w:t>
      </w:r>
    </w:p>
    <w:p w14:paraId="71D61945" w14:textId="37282DE7" w:rsidR="005C204F" w:rsidRPr="000B3013" w:rsidRDefault="005C204F" w:rsidP="00B92CA2">
      <w:pPr>
        <w:pStyle w:val="Header"/>
        <w:numPr>
          <w:ilvl w:val="1"/>
          <w:numId w:val="35"/>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Mark the application complete.</w:t>
      </w:r>
    </w:p>
    <w:p w14:paraId="3D944E4C" w14:textId="77777777" w:rsidR="005C204F" w:rsidRPr="005C204F" w:rsidRDefault="005C204F" w:rsidP="001B1819">
      <w:pPr>
        <w:pStyle w:val="Heading3"/>
        <w:rPr>
          <w:lang w:val="en-LS"/>
        </w:rPr>
      </w:pPr>
      <w:r w:rsidRPr="005C204F">
        <w:rPr>
          <w:lang w:val="en-LS"/>
        </w:rPr>
        <w:t>Non-Functional Requirements</w:t>
      </w:r>
    </w:p>
    <w:p w14:paraId="7D8C988A" w14:textId="77777777"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Performance</w:t>
      </w:r>
      <w:r w:rsidRPr="005C204F">
        <w:rPr>
          <w:rFonts w:ascii="Book Antiqua" w:hAnsi="Book Antiqua"/>
          <w:sz w:val="24"/>
          <w:szCs w:val="24"/>
          <w:lang w:val="en-LS"/>
        </w:rPr>
        <w:t>: A good responsive systrem allowing multiple concurrent users</w:t>
      </w:r>
    </w:p>
    <w:p w14:paraId="15C4EBA8" w14:textId="77777777"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 xml:space="preserve">Scalability: </w:t>
      </w:r>
      <w:r w:rsidRPr="005C204F">
        <w:rPr>
          <w:rFonts w:ascii="Book Antiqua" w:hAnsi="Book Antiqua"/>
          <w:sz w:val="24"/>
          <w:szCs w:val="24"/>
          <w:lang w:val="en-LS"/>
        </w:rPr>
        <w:t>should be easy to scale up should the Regulator’s scope grow</w:t>
      </w:r>
    </w:p>
    <w:p w14:paraId="3E9159BB" w14:textId="77777777"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Availability &amp; Reliability</w:t>
      </w:r>
      <w:r w:rsidRPr="005C204F">
        <w:rPr>
          <w:rFonts w:ascii="Book Antiqua" w:hAnsi="Book Antiqua"/>
          <w:sz w:val="24"/>
          <w:szCs w:val="24"/>
          <w:lang w:val="en-LS"/>
        </w:rPr>
        <w:t> : Must always be available, should stand the agreed perfomance standards</w:t>
      </w:r>
    </w:p>
    <w:p w14:paraId="692C42A2" w14:textId="77777777"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Security</w:t>
      </w:r>
      <w:r w:rsidRPr="005C204F">
        <w:rPr>
          <w:rFonts w:ascii="Book Antiqua" w:hAnsi="Book Antiqua"/>
          <w:sz w:val="24"/>
          <w:szCs w:val="24"/>
          <w:lang w:val="en-LS"/>
        </w:rPr>
        <w:t>:  adopt approved security industry standards ( encryption, user authentication, access controls</w:t>
      </w:r>
      <w:r w:rsidRPr="005C204F">
        <w:rPr>
          <w:rFonts w:ascii="Book Antiqua" w:hAnsi="Book Antiqua"/>
          <w:sz w:val="24"/>
          <w:szCs w:val="24"/>
          <w:lang w:val="en-US"/>
        </w:rPr>
        <w:t xml:space="preserve">, </w:t>
      </w:r>
      <w:proofErr w:type="spellStart"/>
      <w:r w:rsidRPr="005C204F">
        <w:rPr>
          <w:rFonts w:ascii="Book Antiqua" w:hAnsi="Book Antiqua"/>
          <w:sz w:val="24"/>
          <w:szCs w:val="24"/>
          <w:lang w:val="en-US"/>
        </w:rPr>
        <w:t>etc</w:t>
      </w:r>
      <w:proofErr w:type="spellEnd"/>
      <w:r w:rsidRPr="005C204F">
        <w:rPr>
          <w:rFonts w:ascii="Book Antiqua" w:hAnsi="Book Antiqua"/>
          <w:sz w:val="24"/>
          <w:szCs w:val="24"/>
          <w:lang w:val="en-LS"/>
        </w:rPr>
        <w:t>)</w:t>
      </w:r>
    </w:p>
    <w:p w14:paraId="620529AD" w14:textId="604F5D21"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Authentication</w:t>
      </w:r>
      <w:r w:rsidRPr="005C204F">
        <w:rPr>
          <w:rFonts w:ascii="Book Antiqua" w:hAnsi="Book Antiqua"/>
          <w:sz w:val="24"/>
          <w:szCs w:val="24"/>
          <w:lang w:val="en-LS"/>
        </w:rPr>
        <w:t xml:space="preserve">: Able to authenticate users using external </w:t>
      </w:r>
      <w:r w:rsidR="00BB2D16">
        <w:rPr>
          <w:rFonts w:ascii="Book Antiqua" w:hAnsi="Book Antiqua"/>
          <w:sz w:val="24"/>
          <w:szCs w:val="24"/>
          <w:lang w:val="en-US"/>
        </w:rPr>
        <w:t xml:space="preserve">and internal </w:t>
      </w:r>
      <w:r w:rsidRPr="005C204F">
        <w:rPr>
          <w:rFonts w:ascii="Book Antiqua" w:hAnsi="Book Antiqua"/>
          <w:sz w:val="24"/>
          <w:szCs w:val="24"/>
          <w:lang w:val="en-LS"/>
        </w:rPr>
        <w:t>AAA server.</w:t>
      </w:r>
    </w:p>
    <w:p w14:paraId="169CE8FB" w14:textId="4ED4E9AF" w:rsidR="005C204F" w:rsidRPr="005C204F" w:rsidRDefault="005C204F" w:rsidP="00B92CA2">
      <w:pPr>
        <w:pStyle w:val="Header"/>
        <w:numPr>
          <w:ilvl w:val="0"/>
          <w:numId w:val="36"/>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Maintainability</w:t>
      </w:r>
      <w:r w:rsidRPr="005C204F">
        <w:rPr>
          <w:rFonts w:ascii="Book Antiqua" w:hAnsi="Book Antiqua"/>
          <w:sz w:val="24"/>
          <w:szCs w:val="24"/>
          <w:lang w:val="en-LS"/>
        </w:rPr>
        <w:t>: maintain updates, upgrades and patches.</w:t>
      </w:r>
    </w:p>
    <w:p w14:paraId="1CA2B1B0" w14:textId="77777777" w:rsidR="005C204F" w:rsidRPr="005C204F" w:rsidRDefault="005C204F" w:rsidP="001B1819">
      <w:pPr>
        <w:pStyle w:val="Heading3"/>
        <w:rPr>
          <w:lang w:val="en-LS"/>
        </w:rPr>
      </w:pPr>
      <w:r w:rsidRPr="005C204F">
        <w:rPr>
          <w:lang w:val="en-LS"/>
        </w:rPr>
        <w:lastRenderedPageBreak/>
        <w:t>User Requirements</w:t>
      </w:r>
    </w:p>
    <w:p w14:paraId="288771E0" w14:textId="6EC1F0EC" w:rsidR="005C204F" w:rsidRPr="005C204F" w:rsidRDefault="005C204F" w:rsidP="00B92CA2">
      <w:pPr>
        <w:pStyle w:val="Header"/>
        <w:numPr>
          <w:ilvl w:val="0"/>
          <w:numId w:val="38"/>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Types of users</w:t>
      </w:r>
      <w:r w:rsidRPr="005C204F">
        <w:rPr>
          <w:rFonts w:ascii="Book Antiqua" w:hAnsi="Book Antiqua"/>
          <w:sz w:val="24"/>
          <w:szCs w:val="24"/>
          <w:lang w:val="en-LS"/>
        </w:rPr>
        <w:t xml:space="preserve">:  Business </w:t>
      </w:r>
      <w:r w:rsidR="00904BAD">
        <w:rPr>
          <w:rFonts w:ascii="Book Antiqua" w:hAnsi="Book Antiqua"/>
          <w:sz w:val="24"/>
          <w:szCs w:val="24"/>
          <w:lang w:val="en-US"/>
        </w:rPr>
        <w:t>a</w:t>
      </w:r>
      <w:r w:rsidRPr="005C204F">
        <w:rPr>
          <w:rFonts w:ascii="Book Antiqua" w:hAnsi="Book Antiqua"/>
          <w:sz w:val="24"/>
          <w:szCs w:val="24"/>
          <w:lang w:val="en-LS"/>
        </w:rPr>
        <w:t>dmin,</w:t>
      </w:r>
      <w:r w:rsidR="00904BAD">
        <w:rPr>
          <w:rFonts w:ascii="Book Antiqua" w:hAnsi="Book Antiqua"/>
          <w:sz w:val="24"/>
          <w:szCs w:val="24"/>
          <w:lang w:val="en-US"/>
        </w:rPr>
        <w:t xml:space="preserve"> system admin,</w:t>
      </w:r>
      <w:r w:rsidRPr="005C204F">
        <w:rPr>
          <w:rFonts w:ascii="Book Antiqua" w:hAnsi="Book Antiqua"/>
          <w:sz w:val="24"/>
          <w:szCs w:val="24"/>
          <w:lang w:val="en-LS"/>
        </w:rPr>
        <w:t xml:space="preserve"> </w:t>
      </w:r>
      <w:r w:rsidR="00904BAD">
        <w:rPr>
          <w:rFonts w:ascii="Book Antiqua" w:hAnsi="Book Antiqua"/>
          <w:sz w:val="24"/>
          <w:szCs w:val="24"/>
          <w:lang w:val="en-US"/>
        </w:rPr>
        <w:t>applicants, and u</w:t>
      </w:r>
      <w:r w:rsidRPr="005C204F">
        <w:rPr>
          <w:rFonts w:ascii="Book Antiqua" w:hAnsi="Book Antiqua"/>
          <w:sz w:val="24"/>
          <w:szCs w:val="24"/>
          <w:lang w:val="en-LS"/>
        </w:rPr>
        <w:t>sers</w:t>
      </w:r>
      <w:r w:rsidR="005F653A">
        <w:rPr>
          <w:rFonts w:ascii="Book Antiqua" w:hAnsi="Book Antiqua"/>
          <w:sz w:val="24"/>
          <w:szCs w:val="24"/>
          <w:lang w:val="en-LS"/>
        </w:rPr>
        <w:t xml:space="preserve"> </w:t>
      </w:r>
    </w:p>
    <w:p w14:paraId="6F28560B" w14:textId="1A821CC6" w:rsidR="005C204F" w:rsidRPr="005C204F" w:rsidRDefault="005C204F" w:rsidP="00B92CA2">
      <w:pPr>
        <w:pStyle w:val="Header"/>
        <w:numPr>
          <w:ilvl w:val="0"/>
          <w:numId w:val="38"/>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b/>
          <w:bCs/>
          <w:sz w:val="24"/>
          <w:szCs w:val="24"/>
          <w:lang w:val="en-LS"/>
        </w:rPr>
        <w:t>User interface</w:t>
      </w:r>
      <w:r w:rsidRPr="005C204F">
        <w:rPr>
          <w:rFonts w:ascii="Book Antiqua" w:hAnsi="Book Antiqua"/>
          <w:sz w:val="24"/>
          <w:szCs w:val="24"/>
          <w:lang w:val="en-LS"/>
        </w:rPr>
        <w:t xml:space="preserve">:  web-based </w:t>
      </w:r>
    </w:p>
    <w:p w14:paraId="3DBAE2C4" w14:textId="77777777" w:rsidR="001B1819" w:rsidRPr="001B1819" w:rsidRDefault="005C204F" w:rsidP="001B1819">
      <w:pPr>
        <w:pStyle w:val="Heading3"/>
        <w:rPr>
          <w:lang w:val="en-LS"/>
        </w:rPr>
      </w:pPr>
      <w:r w:rsidRPr="005C204F">
        <w:rPr>
          <w:lang w:val="en-LS"/>
        </w:rPr>
        <w:t>Data Requirements:</w:t>
      </w:r>
    </w:p>
    <w:p w14:paraId="53F7ECEA" w14:textId="6B3B52BC" w:rsidR="005C204F" w:rsidRPr="005C204F" w:rsidRDefault="001B1819" w:rsidP="001B1819">
      <w:pPr>
        <w:pStyle w:val="Header"/>
        <w:numPr>
          <w:ilvl w:val="0"/>
          <w:numId w:val="40"/>
        </w:numPr>
        <w:tabs>
          <w:tab w:val="center" w:pos="4320"/>
          <w:tab w:val="right" w:pos="8640"/>
        </w:tabs>
        <w:spacing w:before="120" w:afterLines="120" w:after="288" w:line="360" w:lineRule="auto"/>
        <w:jc w:val="both"/>
        <w:rPr>
          <w:rFonts w:ascii="Book Antiqua" w:hAnsi="Book Antiqua"/>
          <w:sz w:val="24"/>
          <w:szCs w:val="24"/>
          <w:lang w:val="en-LS"/>
        </w:rPr>
      </w:pPr>
      <w:r w:rsidRPr="001B1819">
        <w:rPr>
          <w:rFonts w:ascii="Book Antiqua" w:hAnsi="Book Antiqua"/>
          <w:sz w:val="24"/>
          <w:szCs w:val="24"/>
          <w:lang w:val="en-LS"/>
        </w:rPr>
        <w:t>S</w:t>
      </w:r>
      <w:r w:rsidR="005C204F" w:rsidRPr="005C204F">
        <w:rPr>
          <w:rFonts w:ascii="Book Antiqua" w:hAnsi="Book Antiqua"/>
          <w:sz w:val="24"/>
          <w:szCs w:val="24"/>
          <w:lang w:val="en-LS"/>
        </w:rPr>
        <w:t>ystem must be able to support different types of data sources. There must be data input validation.</w:t>
      </w:r>
    </w:p>
    <w:p w14:paraId="6948B049" w14:textId="77777777" w:rsidR="005C204F" w:rsidRPr="005C204F" w:rsidRDefault="005C204F" w:rsidP="001B1819">
      <w:pPr>
        <w:pStyle w:val="Heading3"/>
        <w:rPr>
          <w:lang w:val="en-LS"/>
        </w:rPr>
      </w:pPr>
      <w:r w:rsidRPr="005C204F">
        <w:rPr>
          <w:lang w:val="en-LS"/>
        </w:rPr>
        <w:t>Reporting and Analytics</w:t>
      </w:r>
    </w:p>
    <w:p w14:paraId="249FD436" w14:textId="77777777" w:rsidR="005C204F" w:rsidRPr="005C204F" w:rsidRDefault="005C204F" w:rsidP="00B92CA2">
      <w:pPr>
        <w:pStyle w:val="Header"/>
        <w:numPr>
          <w:ilvl w:val="0"/>
          <w:numId w:val="38"/>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Types of reports needed</w:t>
      </w:r>
    </w:p>
    <w:p w14:paraId="229CE07A" w14:textId="77777777" w:rsidR="005C204F" w:rsidRPr="005C204F" w:rsidRDefault="005C204F" w:rsidP="00B92CA2">
      <w:pPr>
        <w:pStyle w:val="Header"/>
        <w:numPr>
          <w:ilvl w:val="0"/>
          <w:numId w:val="38"/>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Dashboard capabilities</w:t>
      </w:r>
    </w:p>
    <w:p w14:paraId="328FD55A" w14:textId="56D71E28" w:rsidR="005C204F" w:rsidRPr="000B3013" w:rsidRDefault="005C204F" w:rsidP="001B1819">
      <w:pPr>
        <w:pStyle w:val="Header"/>
        <w:numPr>
          <w:ilvl w:val="0"/>
          <w:numId w:val="38"/>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Business intelligence tools integration</w:t>
      </w:r>
    </w:p>
    <w:p w14:paraId="52F8B62F" w14:textId="77777777" w:rsidR="005C204F" w:rsidRPr="005C204F" w:rsidRDefault="005C204F" w:rsidP="001B1819">
      <w:pPr>
        <w:pStyle w:val="Heading3"/>
        <w:rPr>
          <w:bCs/>
          <w:lang w:val="en-LS"/>
        </w:rPr>
      </w:pPr>
      <w:r w:rsidRPr="005C204F">
        <w:rPr>
          <w:bCs/>
          <w:lang w:val="en-LS"/>
        </w:rPr>
        <w:t>Implementation &amp; Support</w:t>
      </w:r>
    </w:p>
    <w:p w14:paraId="2A7216C5" w14:textId="77777777" w:rsidR="005C204F" w:rsidRPr="005C204F" w:rsidRDefault="005C204F" w:rsidP="00B92CA2">
      <w:pPr>
        <w:pStyle w:val="Header"/>
        <w:numPr>
          <w:ilvl w:val="0"/>
          <w:numId w:val="39"/>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Training and support post implementation</w:t>
      </w:r>
    </w:p>
    <w:p w14:paraId="058B1FE8" w14:textId="718EBF1B" w:rsidR="005C204F" w:rsidRPr="005C204F" w:rsidRDefault="005C204F" w:rsidP="00B92CA2">
      <w:pPr>
        <w:pStyle w:val="Header"/>
        <w:numPr>
          <w:ilvl w:val="0"/>
          <w:numId w:val="39"/>
        </w:numPr>
        <w:tabs>
          <w:tab w:val="center" w:pos="4320"/>
          <w:tab w:val="right" w:pos="8640"/>
        </w:tabs>
        <w:spacing w:before="120" w:afterLines="120" w:after="288" w:line="360" w:lineRule="auto"/>
        <w:jc w:val="both"/>
        <w:rPr>
          <w:rFonts w:ascii="Book Antiqua" w:hAnsi="Book Antiqua"/>
          <w:sz w:val="24"/>
          <w:szCs w:val="24"/>
          <w:lang w:val="en-LS"/>
        </w:rPr>
      </w:pPr>
      <w:r w:rsidRPr="005C204F">
        <w:rPr>
          <w:rFonts w:ascii="Book Antiqua" w:hAnsi="Book Antiqua"/>
          <w:sz w:val="24"/>
          <w:szCs w:val="24"/>
          <w:lang w:val="en-LS"/>
        </w:rPr>
        <w:t>Documentation required</w:t>
      </w:r>
    </w:p>
    <w:p w14:paraId="0B83F160" w14:textId="533BB4AD" w:rsidR="00360EE6" w:rsidRPr="00571AE7" w:rsidRDefault="00571AE7" w:rsidP="00B92CA2">
      <w:pPr>
        <w:pStyle w:val="Header"/>
        <w:tabs>
          <w:tab w:val="clear" w:pos="4680"/>
          <w:tab w:val="clear" w:pos="9360"/>
          <w:tab w:val="center" w:pos="4320"/>
          <w:tab w:val="right" w:pos="8640"/>
        </w:tabs>
        <w:spacing w:before="120" w:afterLines="120" w:after="288" w:line="360" w:lineRule="auto"/>
        <w:jc w:val="both"/>
        <w:rPr>
          <w:rFonts w:ascii="Book Antiqua" w:hAnsi="Book Antiqua"/>
          <w:color w:val="000000"/>
          <w:sz w:val="24"/>
          <w:szCs w:val="24"/>
        </w:rPr>
      </w:pPr>
      <w:r w:rsidRPr="00345D67">
        <w:rPr>
          <w:rFonts w:ascii="Book Antiqua" w:hAnsi="Book Antiqua"/>
          <w:color w:val="000000"/>
          <w:sz w:val="24"/>
          <w:szCs w:val="24"/>
        </w:rPr>
        <w:t xml:space="preserve">The project implementation is expected to </w:t>
      </w:r>
      <w:r w:rsidR="00FA5FF3">
        <w:rPr>
          <w:rFonts w:ascii="Book Antiqua" w:hAnsi="Book Antiqua"/>
          <w:color w:val="000000"/>
          <w:sz w:val="24"/>
          <w:szCs w:val="24"/>
        </w:rPr>
        <w:t xml:space="preserve">be completed by </w:t>
      </w:r>
      <w:r w:rsidR="00530728">
        <w:rPr>
          <w:rFonts w:ascii="Book Antiqua" w:hAnsi="Book Antiqua"/>
          <w:b/>
          <w:color w:val="000000"/>
          <w:sz w:val="24"/>
          <w:szCs w:val="24"/>
        </w:rPr>
        <w:t>31</w:t>
      </w:r>
      <w:r w:rsidR="00FA5FF3" w:rsidRPr="00FA5FF3">
        <w:rPr>
          <w:rFonts w:ascii="Book Antiqua" w:hAnsi="Book Antiqua"/>
          <w:b/>
          <w:color w:val="000000"/>
          <w:sz w:val="24"/>
          <w:szCs w:val="24"/>
        </w:rPr>
        <w:t xml:space="preserve"> </w:t>
      </w:r>
      <w:r w:rsidR="00530728">
        <w:rPr>
          <w:rFonts w:ascii="Book Antiqua" w:hAnsi="Book Antiqua"/>
          <w:b/>
          <w:color w:val="000000"/>
          <w:sz w:val="24"/>
          <w:szCs w:val="24"/>
        </w:rPr>
        <w:t>January</w:t>
      </w:r>
      <w:r w:rsidR="00FA5FF3" w:rsidRPr="00FA5FF3">
        <w:rPr>
          <w:rFonts w:ascii="Book Antiqua" w:hAnsi="Book Antiqua"/>
          <w:b/>
          <w:color w:val="000000"/>
          <w:sz w:val="24"/>
          <w:szCs w:val="24"/>
        </w:rPr>
        <w:t xml:space="preserve"> 202</w:t>
      </w:r>
      <w:r w:rsidR="005F653A">
        <w:rPr>
          <w:rFonts w:ascii="Book Antiqua" w:hAnsi="Book Antiqua"/>
          <w:b/>
          <w:color w:val="000000"/>
          <w:sz w:val="24"/>
          <w:szCs w:val="24"/>
        </w:rPr>
        <w:t>6</w:t>
      </w:r>
      <w:r w:rsidR="00FA5FF3">
        <w:rPr>
          <w:rFonts w:ascii="Book Antiqua" w:hAnsi="Book Antiqua"/>
          <w:color w:val="000000"/>
          <w:sz w:val="24"/>
          <w:szCs w:val="24"/>
        </w:rPr>
        <w:t>.</w:t>
      </w:r>
    </w:p>
    <w:p w14:paraId="5FCF9E41" w14:textId="4A7190CC" w:rsidR="00771EE1" w:rsidRDefault="00460272" w:rsidP="00B92CA2">
      <w:pPr>
        <w:spacing w:before="120" w:line="360" w:lineRule="auto"/>
        <w:jc w:val="both"/>
        <w:rPr>
          <w:rFonts w:ascii="Book Antiqua" w:hAnsi="Book Antiqua"/>
          <w:sz w:val="24"/>
          <w:szCs w:val="24"/>
        </w:rPr>
      </w:pPr>
      <w:r>
        <w:rPr>
          <w:rFonts w:ascii="Book Antiqua" w:hAnsi="Book Antiqua"/>
          <w:sz w:val="24"/>
          <w:szCs w:val="24"/>
        </w:rPr>
        <w:t xml:space="preserve">For the </w:t>
      </w:r>
      <w:r w:rsidR="00781BB6">
        <w:rPr>
          <w:rFonts w:ascii="Book Antiqua" w:hAnsi="Book Antiqua"/>
          <w:sz w:val="24"/>
          <w:szCs w:val="24"/>
        </w:rPr>
        <w:t>detailed</w:t>
      </w:r>
      <w:r w:rsidR="005F653A">
        <w:rPr>
          <w:rFonts w:ascii="Book Antiqua" w:hAnsi="Book Antiqua"/>
          <w:sz w:val="24"/>
          <w:szCs w:val="24"/>
        </w:rPr>
        <w:t xml:space="preserve"> information</w:t>
      </w:r>
      <w:r>
        <w:rPr>
          <w:rFonts w:ascii="Book Antiqua" w:hAnsi="Book Antiqua"/>
          <w:sz w:val="24"/>
          <w:szCs w:val="24"/>
        </w:rPr>
        <w:t xml:space="preserve"> </w:t>
      </w:r>
      <w:r w:rsidR="00EA49BF">
        <w:rPr>
          <w:rFonts w:ascii="Book Antiqua" w:hAnsi="Book Antiqua"/>
          <w:sz w:val="24"/>
          <w:szCs w:val="24"/>
        </w:rPr>
        <w:t xml:space="preserve">to be collected during the application </w:t>
      </w:r>
      <w:r>
        <w:rPr>
          <w:rFonts w:ascii="Book Antiqua" w:hAnsi="Book Antiqua"/>
          <w:sz w:val="24"/>
          <w:szCs w:val="24"/>
        </w:rPr>
        <w:t>refer to Annexure</w:t>
      </w:r>
      <w:r w:rsidR="00EA49BF">
        <w:rPr>
          <w:rFonts w:ascii="Book Antiqua" w:hAnsi="Book Antiqua"/>
          <w:sz w:val="24"/>
          <w:szCs w:val="24"/>
        </w:rPr>
        <w:t xml:space="preserve"> </w:t>
      </w:r>
      <w:r>
        <w:rPr>
          <w:rFonts w:ascii="Book Antiqua" w:hAnsi="Book Antiqua"/>
          <w:sz w:val="24"/>
          <w:szCs w:val="24"/>
        </w:rPr>
        <w:t>1</w:t>
      </w:r>
      <w:r w:rsidR="005F653A">
        <w:rPr>
          <w:rFonts w:ascii="Book Antiqua" w:hAnsi="Book Antiqua"/>
          <w:sz w:val="24"/>
          <w:szCs w:val="24"/>
        </w:rPr>
        <w:t xml:space="preserve"> below</w:t>
      </w:r>
      <w:r>
        <w:rPr>
          <w:rFonts w:ascii="Book Antiqua" w:hAnsi="Book Antiqua"/>
          <w:sz w:val="24"/>
          <w:szCs w:val="24"/>
        </w:rPr>
        <w:t>.</w:t>
      </w:r>
      <w:r w:rsidR="00EA49BF">
        <w:rPr>
          <w:rFonts w:ascii="Book Antiqua" w:hAnsi="Book Antiqua"/>
          <w:sz w:val="24"/>
          <w:szCs w:val="24"/>
        </w:rPr>
        <w:t xml:space="preserve"> For the project Management requirements, refer to Annexure 2. </w:t>
      </w:r>
    </w:p>
    <w:p w14:paraId="3AF70E29" w14:textId="2A265BC5" w:rsidR="000F6DAB" w:rsidRPr="00BC1E64" w:rsidRDefault="00E47A60" w:rsidP="001B1819">
      <w:pPr>
        <w:pStyle w:val="Heading1"/>
        <w:numPr>
          <w:ilvl w:val="0"/>
          <w:numId w:val="41"/>
        </w:numPr>
      </w:pPr>
      <w:r w:rsidRPr="00BC1E64">
        <w:t>CONDITIONS</w:t>
      </w:r>
    </w:p>
    <w:p w14:paraId="32E71FF9" w14:textId="77777777" w:rsidR="000F6DAB" w:rsidRPr="00BC1E64" w:rsidRDefault="00E47A60" w:rsidP="00B92CA2">
      <w:pPr>
        <w:spacing w:before="240" w:after="0" w:line="360" w:lineRule="auto"/>
        <w:jc w:val="both"/>
        <w:rPr>
          <w:rFonts w:ascii="Book Antiqua" w:hAnsi="Book Antiqua"/>
          <w:sz w:val="24"/>
          <w:szCs w:val="24"/>
        </w:rPr>
      </w:pPr>
      <w:r w:rsidRPr="00BC1E64">
        <w:rPr>
          <w:rFonts w:ascii="Book Antiqua" w:hAnsi="Book Antiqua"/>
          <w:sz w:val="24"/>
          <w:szCs w:val="24"/>
        </w:rPr>
        <w:t>Bid submissions must meet all the conditions indicated below, failure to comply with conditions 4.1 (a)</w:t>
      </w:r>
      <w:r w:rsidR="007624E4">
        <w:rPr>
          <w:rFonts w:ascii="Book Antiqua" w:hAnsi="Book Antiqua"/>
          <w:sz w:val="24"/>
          <w:szCs w:val="24"/>
        </w:rPr>
        <w:t xml:space="preserve"> and</w:t>
      </w:r>
      <w:r w:rsidRPr="00BC1E64">
        <w:rPr>
          <w:rFonts w:ascii="Book Antiqua" w:hAnsi="Book Antiqua"/>
          <w:sz w:val="24"/>
          <w:szCs w:val="24"/>
        </w:rPr>
        <w:t xml:space="preserve"> 4.1 (b) will lead to disqualification:</w:t>
      </w:r>
    </w:p>
    <w:p w14:paraId="67C26E91" w14:textId="77777777" w:rsidR="000F6DAB" w:rsidRPr="00BC1E64" w:rsidRDefault="00E47A60" w:rsidP="00B92CA2">
      <w:pPr>
        <w:pStyle w:val="Heading2"/>
        <w:keepNext w:val="0"/>
        <w:keepLines w:val="0"/>
        <w:spacing w:before="40" w:line="360" w:lineRule="auto"/>
        <w:ind w:left="2320" w:hanging="2320"/>
        <w:rPr>
          <w:rFonts w:ascii="Book Antiqua" w:eastAsia="Calibri" w:hAnsi="Book Antiqua" w:cs="Calibri"/>
          <w:b w:val="0"/>
          <w:color w:val="auto"/>
          <w:sz w:val="24"/>
          <w:szCs w:val="24"/>
        </w:rPr>
      </w:pPr>
      <w:bookmarkStart w:id="0" w:name="_m0t2k1ewhjvm" w:colFirst="0" w:colLast="0"/>
      <w:bookmarkEnd w:id="0"/>
      <w:r w:rsidRPr="00BC1E64">
        <w:rPr>
          <w:rFonts w:ascii="Book Antiqua" w:eastAsia="Calibri" w:hAnsi="Book Antiqua" w:cs="Calibri"/>
          <w:b w:val="0"/>
          <w:color w:val="auto"/>
          <w:sz w:val="24"/>
          <w:szCs w:val="24"/>
        </w:rPr>
        <w:t>4.1 General terms and conditions</w:t>
      </w:r>
    </w:p>
    <w:p w14:paraId="2918AC16" w14:textId="77777777" w:rsidR="000F6DAB" w:rsidRPr="00FD7C65"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FD7C65">
        <w:rPr>
          <w:rFonts w:ascii="Book Antiqua" w:hAnsi="Book Antiqua"/>
          <w:sz w:val="24"/>
          <w:szCs w:val="24"/>
        </w:rPr>
        <w:t>Valid Tax Clearance Certificate.</w:t>
      </w:r>
    </w:p>
    <w:p w14:paraId="328E81B0" w14:textId="77777777" w:rsidR="000F6DAB" w:rsidRPr="00FD7C65" w:rsidRDefault="00D0306D" w:rsidP="00B92CA2">
      <w:pPr>
        <w:pStyle w:val="ListParagraph"/>
        <w:numPr>
          <w:ilvl w:val="0"/>
          <w:numId w:val="16"/>
        </w:numPr>
        <w:spacing w:after="20" w:line="360" w:lineRule="auto"/>
        <w:ind w:left="567" w:hanging="283"/>
        <w:jc w:val="both"/>
        <w:rPr>
          <w:rFonts w:ascii="Book Antiqua" w:hAnsi="Book Antiqua"/>
          <w:sz w:val="24"/>
          <w:szCs w:val="24"/>
        </w:rPr>
      </w:pPr>
      <w:r w:rsidRPr="00FD7C65">
        <w:rPr>
          <w:rFonts w:ascii="Book Antiqua" w:hAnsi="Book Antiqua"/>
          <w:sz w:val="24"/>
          <w:szCs w:val="24"/>
        </w:rPr>
        <w:t xml:space="preserve">Valid </w:t>
      </w:r>
      <w:r w:rsidR="00FA7B54" w:rsidRPr="00FD7C65">
        <w:rPr>
          <w:rFonts w:ascii="Book Antiqua" w:hAnsi="Book Antiqua"/>
          <w:sz w:val="24"/>
          <w:szCs w:val="24"/>
        </w:rPr>
        <w:t>Business Registration Documents</w:t>
      </w:r>
      <w:r w:rsidR="00E47A60" w:rsidRPr="00FD7C65">
        <w:rPr>
          <w:rFonts w:ascii="Book Antiqua" w:hAnsi="Book Antiqua"/>
          <w:sz w:val="24"/>
          <w:szCs w:val="24"/>
        </w:rPr>
        <w:t>.</w:t>
      </w:r>
    </w:p>
    <w:p w14:paraId="20121189" w14:textId="77777777" w:rsidR="000F6DAB" w:rsidRPr="00FD7C65"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FD7C65">
        <w:rPr>
          <w:rFonts w:ascii="Book Antiqua" w:hAnsi="Book Antiqua"/>
          <w:sz w:val="24"/>
          <w:szCs w:val="24"/>
        </w:rPr>
        <w:t>VAT registration certificate (where applicable).</w:t>
      </w:r>
    </w:p>
    <w:p w14:paraId="70376B04" w14:textId="77777777" w:rsidR="000F6DAB" w:rsidRPr="00162807"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162807">
        <w:rPr>
          <w:rFonts w:ascii="Book Antiqua" w:hAnsi="Book Antiqua"/>
          <w:sz w:val="24"/>
          <w:szCs w:val="24"/>
        </w:rPr>
        <w:lastRenderedPageBreak/>
        <w:t>Company Profile.</w:t>
      </w:r>
    </w:p>
    <w:p w14:paraId="191165C7" w14:textId="77777777" w:rsidR="000F6DAB" w:rsidRPr="00162807"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162807">
        <w:rPr>
          <w:rFonts w:ascii="Book Antiqua" w:hAnsi="Book Antiqua"/>
          <w:sz w:val="24"/>
          <w:szCs w:val="24"/>
        </w:rPr>
        <w:t>The submission shall include three (3) references where similar assignment(s) were undertaken and should specify full names of client companies, the contact person(s), their email addresses and telephone numbers. All references will be contacted for further information on those assignments.</w:t>
      </w:r>
    </w:p>
    <w:p w14:paraId="4B7A375E" w14:textId="77777777" w:rsidR="000F6DAB" w:rsidRPr="00162807"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162807">
        <w:rPr>
          <w:rFonts w:ascii="Book Antiqua" w:hAnsi="Book Antiqua"/>
          <w:sz w:val="24"/>
          <w:szCs w:val="24"/>
        </w:rPr>
        <w:t>Lesotho laws shall be applicable.</w:t>
      </w:r>
    </w:p>
    <w:p w14:paraId="2AAAF435" w14:textId="77777777" w:rsidR="000F6DAB" w:rsidRPr="00162807" w:rsidRDefault="00E47A60" w:rsidP="00B92CA2">
      <w:pPr>
        <w:pStyle w:val="ListParagraph"/>
        <w:numPr>
          <w:ilvl w:val="0"/>
          <w:numId w:val="16"/>
        </w:numPr>
        <w:spacing w:after="20" w:line="360" w:lineRule="auto"/>
        <w:ind w:left="567" w:hanging="283"/>
        <w:jc w:val="both"/>
        <w:rPr>
          <w:rFonts w:ascii="Book Antiqua" w:hAnsi="Book Antiqua"/>
          <w:sz w:val="24"/>
          <w:szCs w:val="24"/>
        </w:rPr>
      </w:pPr>
      <w:r w:rsidRPr="00162807">
        <w:rPr>
          <w:rFonts w:ascii="Book Antiqua" w:hAnsi="Book Antiqua"/>
          <w:sz w:val="24"/>
          <w:szCs w:val="24"/>
        </w:rPr>
        <w:t>Late submissions shall not be accepted.</w:t>
      </w:r>
    </w:p>
    <w:p w14:paraId="7B674DAC" w14:textId="77777777" w:rsidR="000F6DAB" w:rsidRPr="00BC1E64" w:rsidRDefault="00E47A60" w:rsidP="00B92CA2">
      <w:pPr>
        <w:spacing w:after="20" w:line="360" w:lineRule="auto"/>
        <w:ind w:left="1420"/>
        <w:jc w:val="both"/>
        <w:rPr>
          <w:rFonts w:ascii="Book Antiqua" w:hAnsi="Book Antiqua"/>
          <w:sz w:val="24"/>
          <w:szCs w:val="24"/>
        </w:rPr>
      </w:pPr>
      <w:r w:rsidRPr="00BC1E64">
        <w:rPr>
          <w:rFonts w:ascii="Book Antiqua" w:hAnsi="Book Antiqua"/>
          <w:sz w:val="24"/>
          <w:szCs w:val="24"/>
        </w:rPr>
        <w:t xml:space="preserve"> </w:t>
      </w:r>
    </w:p>
    <w:p w14:paraId="451BB712" w14:textId="77777777" w:rsidR="000F6DAB" w:rsidRPr="00BC1E64" w:rsidRDefault="00E47A60" w:rsidP="00B92CA2">
      <w:pPr>
        <w:spacing w:after="20" w:line="360" w:lineRule="auto"/>
        <w:ind w:left="560" w:hanging="276"/>
        <w:jc w:val="both"/>
        <w:rPr>
          <w:rFonts w:ascii="Book Antiqua" w:hAnsi="Book Antiqua"/>
          <w:sz w:val="24"/>
          <w:szCs w:val="24"/>
        </w:rPr>
      </w:pPr>
      <w:r w:rsidRPr="00BC1E64">
        <w:rPr>
          <w:rFonts w:ascii="Book Antiqua" w:hAnsi="Book Antiqua"/>
          <w:sz w:val="24"/>
          <w:szCs w:val="24"/>
        </w:rPr>
        <w:t>NB: The above documents must form part of technical proposal document of the tender.</w:t>
      </w:r>
    </w:p>
    <w:p w14:paraId="534B037B" w14:textId="77777777" w:rsidR="000F6DAB" w:rsidRPr="00BC1E64" w:rsidRDefault="00E47A60" w:rsidP="00B92CA2">
      <w:pPr>
        <w:spacing w:after="20" w:line="360" w:lineRule="auto"/>
        <w:ind w:left="560"/>
        <w:jc w:val="both"/>
        <w:rPr>
          <w:rFonts w:ascii="Book Antiqua" w:hAnsi="Book Antiqua"/>
          <w:sz w:val="24"/>
          <w:szCs w:val="24"/>
        </w:rPr>
      </w:pPr>
      <w:r w:rsidRPr="00BC1E64">
        <w:rPr>
          <w:rFonts w:ascii="Book Antiqua" w:hAnsi="Book Antiqua"/>
          <w:sz w:val="24"/>
          <w:szCs w:val="24"/>
        </w:rPr>
        <w:t xml:space="preserve"> </w:t>
      </w:r>
    </w:p>
    <w:p w14:paraId="7FD16CA2" w14:textId="77777777" w:rsidR="000F6DAB" w:rsidRPr="00BC1E64" w:rsidRDefault="00E47A60" w:rsidP="00B92CA2">
      <w:pPr>
        <w:pStyle w:val="Heading2"/>
        <w:keepNext w:val="0"/>
        <w:keepLines w:val="0"/>
        <w:spacing w:before="40" w:line="360" w:lineRule="auto"/>
        <w:ind w:left="567" w:hanging="567"/>
        <w:rPr>
          <w:rFonts w:ascii="Book Antiqua" w:eastAsia="Calibri" w:hAnsi="Book Antiqua" w:cs="Calibri"/>
          <w:b w:val="0"/>
          <w:color w:val="auto"/>
          <w:sz w:val="24"/>
          <w:szCs w:val="24"/>
        </w:rPr>
      </w:pPr>
      <w:bookmarkStart w:id="1" w:name="_7nwc5xl8lxlf" w:colFirst="0" w:colLast="0"/>
      <w:bookmarkEnd w:id="1"/>
      <w:r w:rsidRPr="00BC1E64">
        <w:rPr>
          <w:rFonts w:ascii="Book Antiqua" w:eastAsia="Calibri" w:hAnsi="Book Antiqua" w:cs="Calibri"/>
          <w:b w:val="0"/>
          <w:color w:val="auto"/>
          <w:sz w:val="24"/>
          <w:szCs w:val="24"/>
        </w:rPr>
        <w:t>4.2</w:t>
      </w:r>
      <w:r w:rsidR="00A56323" w:rsidRPr="00BC1E64">
        <w:rPr>
          <w:rFonts w:ascii="Book Antiqua" w:eastAsia="Calibri" w:hAnsi="Book Antiqua" w:cs="Calibri"/>
          <w:b w:val="0"/>
          <w:color w:val="auto"/>
          <w:sz w:val="24"/>
          <w:szCs w:val="24"/>
        </w:rPr>
        <w:t xml:space="preserve"> </w:t>
      </w:r>
      <w:r w:rsidRPr="00BC1E64">
        <w:rPr>
          <w:rFonts w:ascii="Book Antiqua" w:eastAsia="Calibri" w:hAnsi="Book Antiqua" w:cs="Calibri"/>
          <w:b w:val="0"/>
          <w:color w:val="auto"/>
          <w:sz w:val="24"/>
          <w:szCs w:val="24"/>
        </w:rPr>
        <w:t>Specific terms and conditions</w:t>
      </w:r>
    </w:p>
    <w:p w14:paraId="204172B9" w14:textId="5474EC1A" w:rsidR="000F6DAB" w:rsidRPr="00D421B3" w:rsidRDefault="00E47A60" w:rsidP="00B92CA2">
      <w:pPr>
        <w:pStyle w:val="ListParagraph"/>
        <w:numPr>
          <w:ilvl w:val="0"/>
          <w:numId w:val="14"/>
        </w:numPr>
        <w:spacing w:after="20" w:line="360" w:lineRule="auto"/>
        <w:ind w:left="567" w:hanging="283"/>
        <w:jc w:val="both"/>
        <w:rPr>
          <w:rFonts w:ascii="Book Antiqua" w:hAnsi="Book Antiqua"/>
          <w:sz w:val="24"/>
          <w:szCs w:val="24"/>
        </w:rPr>
      </w:pPr>
      <w:r w:rsidRPr="00D421B3">
        <w:rPr>
          <w:rFonts w:ascii="Book Antiqua" w:hAnsi="Book Antiqua"/>
          <w:sz w:val="24"/>
          <w:szCs w:val="24"/>
        </w:rPr>
        <w:t xml:space="preserve">The proposal shall clearly state the bid price for the supply </w:t>
      </w:r>
      <w:r w:rsidR="00B13E2D">
        <w:rPr>
          <w:rFonts w:ascii="Book Antiqua" w:hAnsi="Book Antiqua"/>
          <w:sz w:val="24"/>
          <w:szCs w:val="24"/>
        </w:rPr>
        <w:t xml:space="preserve">and implementation </w:t>
      </w:r>
      <w:r w:rsidRPr="00D421B3">
        <w:rPr>
          <w:rFonts w:ascii="Book Antiqua" w:hAnsi="Book Antiqua"/>
          <w:sz w:val="24"/>
          <w:szCs w:val="24"/>
        </w:rPr>
        <w:t xml:space="preserve">of </w:t>
      </w:r>
      <w:r w:rsidR="005F653A">
        <w:rPr>
          <w:rFonts w:ascii="Book Antiqua" w:hAnsi="Book Antiqua"/>
          <w:sz w:val="24"/>
          <w:szCs w:val="24"/>
        </w:rPr>
        <w:t>Automated Tariff Application System.</w:t>
      </w:r>
      <w:r w:rsidRPr="00D421B3">
        <w:rPr>
          <w:rFonts w:ascii="Book Antiqua" w:hAnsi="Book Antiqua"/>
          <w:sz w:val="24"/>
          <w:szCs w:val="24"/>
        </w:rPr>
        <w:t xml:space="preserve"> </w:t>
      </w:r>
      <w:r w:rsidRPr="00FD7C65">
        <w:rPr>
          <w:rFonts w:ascii="Book Antiqua" w:hAnsi="Book Antiqua"/>
          <w:sz w:val="24"/>
          <w:szCs w:val="24"/>
        </w:rPr>
        <w:t>All prices shall include VAT where applicable.</w:t>
      </w:r>
    </w:p>
    <w:p w14:paraId="09DADE08" w14:textId="240EBFFE" w:rsidR="000F6DAB" w:rsidRPr="00D421B3" w:rsidRDefault="00E47A60" w:rsidP="00B92CA2">
      <w:pPr>
        <w:pStyle w:val="ListParagraph"/>
        <w:numPr>
          <w:ilvl w:val="0"/>
          <w:numId w:val="14"/>
        </w:numPr>
        <w:spacing w:after="20" w:line="360" w:lineRule="auto"/>
        <w:ind w:left="567" w:hanging="283"/>
        <w:jc w:val="both"/>
        <w:rPr>
          <w:rFonts w:ascii="Book Antiqua" w:hAnsi="Book Antiqua"/>
          <w:sz w:val="24"/>
          <w:szCs w:val="24"/>
        </w:rPr>
      </w:pPr>
      <w:r w:rsidRPr="00D421B3">
        <w:rPr>
          <w:rFonts w:ascii="Book Antiqua" w:hAnsi="Book Antiqua"/>
          <w:sz w:val="24"/>
          <w:szCs w:val="24"/>
        </w:rPr>
        <w:t xml:space="preserve">The proposals must be valid for at least </w:t>
      </w:r>
      <w:r w:rsidR="005F653A">
        <w:rPr>
          <w:rFonts w:ascii="Book Antiqua" w:hAnsi="Book Antiqua"/>
          <w:sz w:val="24"/>
          <w:szCs w:val="24"/>
        </w:rPr>
        <w:t>6</w:t>
      </w:r>
      <w:r w:rsidRPr="00D421B3">
        <w:rPr>
          <w:rFonts w:ascii="Book Antiqua" w:hAnsi="Book Antiqua"/>
          <w:sz w:val="24"/>
          <w:szCs w:val="24"/>
        </w:rPr>
        <w:t>0 working days from the submission deadline.</w:t>
      </w:r>
    </w:p>
    <w:p w14:paraId="2C847C93" w14:textId="77777777" w:rsidR="000F6DAB" w:rsidRDefault="00E47A60" w:rsidP="00B92CA2">
      <w:pPr>
        <w:pStyle w:val="ListParagraph"/>
        <w:numPr>
          <w:ilvl w:val="0"/>
          <w:numId w:val="14"/>
        </w:numPr>
        <w:spacing w:after="20" w:line="360" w:lineRule="auto"/>
        <w:ind w:left="567" w:hanging="283"/>
        <w:jc w:val="both"/>
        <w:rPr>
          <w:rFonts w:ascii="Book Antiqua" w:hAnsi="Book Antiqua"/>
          <w:sz w:val="24"/>
          <w:szCs w:val="24"/>
        </w:rPr>
      </w:pPr>
      <w:r w:rsidRPr="00D421B3">
        <w:rPr>
          <w:rFonts w:ascii="Book Antiqua" w:hAnsi="Book Antiqua"/>
          <w:sz w:val="24"/>
          <w:szCs w:val="24"/>
        </w:rPr>
        <w:t>Bidders not contacted within 60 working days should consider their submissions unsuccessful.</w:t>
      </w:r>
    </w:p>
    <w:p w14:paraId="71ABD88F" w14:textId="750845A8" w:rsidR="00887FAE" w:rsidRDefault="00887FAE" w:rsidP="00B92CA2">
      <w:pPr>
        <w:pStyle w:val="ListParagraph"/>
        <w:numPr>
          <w:ilvl w:val="0"/>
          <w:numId w:val="14"/>
        </w:numPr>
        <w:spacing w:after="24" w:line="360" w:lineRule="auto"/>
        <w:ind w:left="567" w:hanging="283"/>
        <w:jc w:val="both"/>
        <w:rPr>
          <w:rFonts w:ascii="Book Antiqua" w:hAnsi="Book Antiqua"/>
          <w:sz w:val="24"/>
          <w:szCs w:val="24"/>
        </w:rPr>
      </w:pPr>
      <w:r w:rsidRPr="00887FAE">
        <w:rPr>
          <w:rFonts w:ascii="Book Antiqua" w:hAnsi="Book Antiqua"/>
          <w:sz w:val="24"/>
          <w:szCs w:val="24"/>
        </w:rPr>
        <w:t>The bidder must demonstrate financial capability to undertake the task by providing the banker’s reference confirming bidder’s financial liquidity.</w:t>
      </w:r>
    </w:p>
    <w:p w14:paraId="596529DA" w14:textId="4834CCB5" w:rsidR="00FD7C65" w:rsidRPr="00FD7C65" w:rsidRDefault="00FD7C65" w:rsidP="00B92CA2">
      <w:pPr>
        <w:pStyle w:val="ListParagraph"/>
        <w:numPr>
          <w:ilvl w:val="0"/>
          <w:numId w:val="14"/>
        </w:numPr>
        <w:spacing w:after="24" w:line="360" w:lineRule="auto"/>
        <w:ind w:left="567" w:hanging="283"/>
        <w:jc w:val="both"/>
        <w:rPr>
          <w:rFonts w:ascii="Book Antiqua" w:hAnsi="Book Antiqua"/>
          <w:sz w:val="24"/>
          <w:szCs w:val="24"/>
        </w:rPr>
      </w:pPr>
      <w:r w:rsidRPr="00FD7C65">
        <w:rPr>
          <w:rFonts w:ascii="Book Antiqua" w:hAnsi="Book Antiqua"/>
          <w:sz w:val="24"/>
          <w:szCs w:val="24"/>
        </w:rPr>
        <w:t xml:space="preserve">Bidders may be required to make presentations on their proposals. </w:t>
      </w:r>
    </w:p>
    <w:p w14:paraId="689FD8E3" w14:textId="77777777" w:rsidR="000F6DAB" w:rsidRPr="00BC1E64" w:rsidRDefault="000F6DAB" w:rsidP="00B92CA2">
      <w:pPr>
        <w:spacing w:after="20" w:line="360" w:lineRule="auto"/>
        <w:ind w:left="1560" w:hanging="420"/>
        <w:jc w:val="both"/>
        <w:rPr>
          <w:rFonts w:ascii="Book Antiqua" w:hAnsi="Book Antiqua"/>
          <w:sz w:val="24"/>
          <w:szCs w:val="24"/>
        </w:rPr>
      </w:pPr>
    </w:p>
    <w:p w14:paraId="57506EBB" w14:textId="77777777" w:rsidR="000F6DAB" w:rsidRPr="00BC1E64" w:rsidRDefault="00E47A60" w:rsidP="00B92CA2">
      <w:pPr>
        <w:pStyle w:val="Heading2"/>
        <w:keepNext w:val="0"/>
        <w:keepLines w:val="0"/>
        <w:spacing w:before="40" w:line="360" w:lineRule="auto"/>
        <w:ind w:left="567" w:hanging="567"/>
        <w:rPr>
          <w:rFonts w:ascii="Book Antiqua" w:eastAsia="Calibri" w:hAnsi="Book Antiqua" w:cs="Calibri"/>
          <w:b w:val="0"/>
          <w:color w:val="auto"/>
          <w:sz w:val="24"/>
          <w:szCs w:val="24"/>
        </w:rPr>
      </w:pPr>
      <w:bookmarkStart w:id="2" w:name="_h0q6wzea2dcu" w:colFirst="0" w:colLast="0"/>
      <w:bookmarkEnd w:id="2"/>
      <w:r w:rsidRPr="00BC1E64">
        <w:rPr>
          <w:rFonts w:ascii="Book Antiqua" w:eastAsia="Calibri" w:hAnsi="Book Antiqua" w:cs="Calibri"/>
          <w:b w:val="0"/>
          <w:color w:val="auto"/>
          <w:sz w:val="24"/>
          <w:szCs w:val="24"/>
        </w:rPr>
        <w:t>4.3 LCA’s Rights</w:t>
      </w:r>
    </w:p>
    <w:p w14:paraId="43B4D5D9" w14:textId="77777777" w:rsidR="000F6DAB" w:rsidRPr="00FC016B" w:rsidRDefault="00E47A60" w:rsidP="00B92CA2">
      <w:pPr>
        <w:pStyle w:val="ListParagraph"/>
        <w:numPr>
          <w:ilvl w:val="0"/>
          <w:numId w:val="13"/>
        </w:numPr>
        <w:spacing w:after="20" w:line="360" w:lineRule="auto"/>
        <w:jc w:val="both"/>
        <w:rPr>
          <w:rFonts w:ascii="Book Antiqua" w:hAnsi="Book Antiqua"/>
          <w:sz w:val="24"/>
          <w:szCs w:val="24"/>
        </w:rPr>
      </w:pPr>
      <w:r w:rsidRPr="00FC016B">
        <w:rPr>
          <w:rFonts w:ascii="Book Antiqua" w:hAnsi="Book Antiqua"/>
          <w:sz w:val="24"/>
          <w:szCs w:val="24"/>
        </w:rPr>
        <w:t>This Request for Proposal (RFP) does not commit the Authority to pay for any expenses incurred by the bidder in the preparation of responses to this invitation.</w:t>
      </w:r>
    </w:p>
    <w:p w14:paraId="0B7CBE7A" w14:textId="77777777" w:rsidR="000F6DAB" w:rsidRPr="00FC016B" w:rsidRDefault="00E47A60" w:rsidP="00B92CA2">
      <w:pPr>
        <w:pStyle w:val="ListParagraph"/>
        <w:numPr>
          <w:ilvl w:val="0"/>
          <w:numId w:val="13"/>
        </w:numPr>
        <w:spacing w:after="20" w:line="360" w:lineRule="auto"/>
        <w:jc w:val="both"/>
        <w:rPr>
          <w:rFonts w:ascii="Book Antiqua" w:hAnsi="Book Antiqua"/>
          <w:sz w:val="24"/>
          <w:szCs w:val="24"/>
        </w:rPr>
      </w:pPr>
      <w:r w:rsidRPr="00FC016B">
        <w:rPr>
          <w:rFonts w:ascii="Book Antiqua" w:hAnsi="Book Antiqua"/>
          <w:sz w:val="24"/>
          <w:szCs w:val="24"/>
        </w:rPr>
        <w:t>The Authority reserves the right to accept or reject any response to this RFP.</w:t>
      </w:r>
    </w:p>
    <w:p w14:paraId="4BA3FD3A" w14:textId="77777777" w:rsidR="000F6DAB" w:rsidRPr="00FC016B" w:rsidRDefault="00E47A60" w:rsidP="00B92CA2">
      <w:pPr>
        <w:pStyle w:val="ListParagraph"/>
        <w:numPr>
          <w:ilvl w:val="0"/>
          <w:numId w:val="13"/>
        </w:numPr>
        <w:spacing w:after="20" w:line="360" w:lineRule="auto"/>
        <w:jc w:val="both"/>
        <w:rPr>
          <w:rFonts w:ascii="Book Antiqua" w:hAnsi="Book Antiqua"/>
          <w:sz w:val="24"/>
          <w:szCs w:val="24"/>
        </w:rPr>
      </w:pPr>
      <w:r w:rsidRPr="00FC016B">
        <w:rPr>
          <w:rFonts w:ascii="Book Antiqua" w:hAnsi="Book Antiqua"/>
          <w:sz w:val="24"/>
          <w:szCs w:val="24"/>
        </w:rPr>
        <w:t>The Authority reserves the right to cancel or withdraw this RFP as a whole or in part without furnishing any reasons and without attracting any liability.</w:t>
      </w:r>
    </w:p>
    <w:p w14:paraId="6D3668AB" w14:textId="77777777" w:rsidR="000F6DAB" w:rsidRPr="00FC016B" w:rsidRDefault="00E47A60" w:rsidP="00B92CA2">
      <w:pPr>
        <w:pStyle w:val="ListParagraph"/>
        <w:numPr>
          <w:ilvl w:val="0"/>
          <w:numId w:val="13"/>
        </w:numPr>
        <w:spacing w:after="20" w:line="360" w:lineRule="auto"/>
        <w:jc w:val="both"/>
        <w:rPr>
          <w:rFonts w:ascii="Book Antiqua" w:hAnsi="Book Antiqua"/>
          <w:sz w:val="24"/>
          <w:szCs w:val="24"/>
        </w:rPr>
      </w:pPr>
      <w:r w:rsidRPr="00FC016B">
        <w:rPr>
          <w:rFonts w:ascii="Book Antiqua" w:hAnsi="Book Antiqua"/>
          <w:sz w:val="24"/>
          <w:szCs w:val="24"/>
        </w:rPr>
        <w:t>The Authority reserves the right to call company representatives to make presentations.</w:t>
      </w:r>
    </w:p>
    <w:p w14:paraId="091F88BD" w14:textId="00075B9D" w:rsidR="00FD1107" w:rsidRPr="000B3013" w:rsidRDefault="00E47A60" w:rsidP="000B3013">
      <w:pPr>
        <w:pStyle w:val="ListParagraph"/>
        <w:numPr>
          <w:ilvl w:val="0"/>
          <w:numId w:val="13"/>
        </w:numPr>
        <w:spacing w:after="20" w:line="360" w:lineRule="auto"/>
        <w:jc w:val="both"/>
        <w:rPr>
          <w:rFonts w:ascii="Book Antiqua" w:hAnsi="Book Antiqua"/>
          <w:sz w:val="24"/>
          <w:szCs w:val="24"/>
        </w:rPr>
      </w:pPr>
      <w:r w:rsidRPr="00FC016B">
        <w:rPr>
          <w:rFonts w:ascii="Book Antiqua" w:hAnsi="Book Antiqua"/>
          <w:sz w:val="24"/>
          <w:szCs w:val="24"/>
        </w:rPr>
        <w:lastRenderedPageBreak/>
        <w:t>The Authority shall not be bound to accept the lowest bid price tendered.</w:t>
      </w:r>
    </w:p>
    <w:p w14:paraId="19CD7D93" w14:textId="42F60AEB" w:rsidR="000F6DAB" w:rsidRPr="00781BB6" w:rsidRDefault="00E47A60" w:rsidP="001B1819">
      <w:pPr>
        <w:pStyle w:val="Heading1"/>
        <w:numPr>
          <w:ilvl w:val="0"/>
          <w:numId w:val="41"/>
        </w:numPr>
      </w:pPr>
      <w:bookmarkStart w:id="3" w:name="_khdae0mdjwtw" w:colFirst="0" w:colLast="0"/>
      <w:bookmarkEnd w:id="3"/>
      <w:r w:rsidRPr="00781BB6">
        <w:t>SUBMISSION FORMAT</w:t>
      </w:r>
    </w:p>
    <w:p w14:paraId="7B572BBE" w14:textId="77777777" w:rsidR="00CC0347" w:rsidRPr="00386DF7" w:rsidRDefault="00E47A60" w:rsidP="00B92CA2">
      <w:pPr>
        <w:spacing w:before="240" w:after="240" w:line="360" w:lineRule="auto"/>
        <w:jc w:val="both"/>
        <w:rPr>
          <w:rFonts w:ascii="Book Antiqua" w:hAnsi="Book Antiqua"/>
          <w:sz w:val="24"/>
          <w:szCs w:val="24"/>
        </w:rPr>
      </w:pPr>
      <w:r w:rsidRPr="00BC1E64">
        <w:rPr>
          <w:rFonts w:ascii="Book Antiqua" w:hAnsi="Book Antiqua"/>
          <w:sz w:val="24"/>
          <w:szCs w:val="24"/>
        </w:rPr>
        <w:t>Bid submissions must meet all the conditions indicated below, failure to comply with any submission format will lead to disqualification:</w:t>
      </w:r>
    </w:p>
    <w:p w14:paraId="5A3612D4" w14:textId="68621E91" w:rsidR="000F6DAB" w:rsidRPr="00FD7C65" w:rsidRDefault="00E47A60" w:rsidP="00FD7C65">
      <w:pPr>
        <w:pStyle w:val="Heading2"/>
        <w:numPr>
          <w:ilvl w:val="1"/>
          <w:numId w:val="41"/>
        </w:numPr>
        <w:spacing w:before="0" w:line="360" w:lineRule="auto"/>
        <w:ind w:left="426" w:hanging="426"/>
        <w:jc w:val="both"/>
        <w:rPr>
          <w:rFonts w:ascii="Book Antiqua" w:hAnsi="Book Antiqua" w:cstheme="majorHAnsi"/>
          <w:b w:val="0"/>
          <w:color w:val="auto"/>
          <w:sz w:val="24"/>
          <w:szCs w:val="24"/>
        </w:rPr>
      </w:pPr>
      <w:r w:rsidRPr="00FD7C65">
        <w:rPr>
          <w:rFonts w:ascii="Book Antiqua" w:hAnsi="Book Antiqua" w:cstheme="majorHAnsi"/>
          <w:b w:val="0"/>
          <w:color w:val="auto"/>
          <w:sz w:val="24"/>
          <w:szCs w:val="24"/>
        </w:rPr>
        <w:t xml:space="preserve">The </w:t>
      </w:r>
      <w:r w:rsidR="006715FA" w:rsidRPr="00FD7C65">
        <w:rPr>
          <w:rFonts w:ascii="Book Antiqua" w:hAnsi="Book Antiqua" w:cstheme="majorHAnsi"/>
          <w:b w:val="0"/>
          <w:color w:val="auto"/>
          <w:sz w:val="24"/>
          <w:szCs w:val="24"/>
        </w:rPr>
        <w:t>bidder</w:t>
      </w:r>
      <w:r w:rsidRPr="00FD7C65">
        <w:rPr>
          <w:rFonts w:ascii="Book Antiqua" w:hAnsi="Book Antiqua" w:cstheme="majorHAnsi"/>
          <w:b w:val="0"/>
          <w:color w:val="auto"/>
          <w:sz w:val="24"/>
          <w:szCs w:val="24"/>
        </w:rPr>
        <w:t xml:space="preserve"> must submit one original and </w:t>
      </w:r>
      <w:r w:rsidR="00F64870">
        <w:rPr>
          <w:rFonts w:ascii="Book Antiqua" w:hAnsi="Book Antiqua" w:cstheme="majorHAnsi"/>
          <w:b w:val="0"/>
          <w:color w:val="auto"/>
          <w:sz w:val="24"/>
          <w:szCs w:val="24"/>
        </w:rPr>
        <w:t>three</w:t>
      </w:r>
      <w:r w:rsidRPr="00FD7C65">
        <w:rPr>
          <w:rFonts w:ascii="Book Antiqua" w:hAnsi="Book Antiqua" w:cstheme="majorHAnsi"/>
          <w:b w:val="0"/>
          <w:color w:val="auto"/>
          <w:sz w:val="24"/>
          <w:szCs w:val="24"/>
        </w:rPr>
        <w:t xml:space="preserve"> copies of its bid submission document clearly marked “ORIGINAL” and “COPIES” as appropriate for both technical and financial proposals.</w:t>
      </w:r>
    </w:p>
    <w:p w14:paraId="677D4420" w14:textId="77777777" w:rsidR="000F6DAB" w:rsidRPr="00FD7C65" w:rsidRDefault="00E47A60" w:rsidP="001B1819">
      <w:pPr>
        <w:pStyle w:val="Heading2"/>
        <w:numPr>
          <w:ilvl w:val="1"/>
          <w:numId w:val="41"/>
        </w:numPr>
        <w:spacing w:before="0" w:line="360" w:lineRule="auto"/>
        <w:ind w:left="450" w:hanging="450"/>
        <w:jc w:val="both"/>
        <w:rPr>
          <w:rFonts w:ascii="Book Antiqua" w:hAnsi="Book Antiqua" w:cstheme="majorHAnsi"/>
          <w:b w:val="0"/>
          <w:color w:val="auto"/>
          <w:sz w:val="24"/>
          <w:szCs w:val="24"/>
        </w:rPr>
      </w:pPr>
      <w:r w:rsidRPr="00FD7C65">
        <w:rPr>
          <w:rFonts w:ascii="Book Antiqua" w:hAnsi="Book Antiqua" w:cstheme="majorHAnsi"/>
          <w:b w:val="0"/>
          <w:color w:val="auto"/>
          <w:sz w:val="24"/>
          <w:szCs w:val="24"/>
        </w:rPr>
        <w:t>Technical proposals must be in a separate package from the Financial proposals.</w:t>
      </w:r>
    </w:p>
    <w:p w14:paraId="4BAB7C28" w14:textId="77777777" w:rsidR="000F6DAB" w:rsidRPr="00FD7C65"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FD7C65">
        <w:rPr>
          <w:rFonts w:ascii="Book Antiqua" w:hAnsi="Book Antiqua" w:cstheme="majorHAnsi"/>
          <w:b w:val="0"/>
          <w:color w:val="auto"/>
          <w:sz w:val="24"/>
          <w:szCs w:val="24"/>
        </w:rPr>
        <w:t>The package containing the technical proposal must be sealed, clearly marked “TECHNICAL PROPOSAL”, and the package containing the financial proposal must be sealed, clearly marked “FINANCIAL PROPOSAL”.</w:t>
      </w:r>
    </w:p>
    <w:p w14:paraId="0CC6E007" w14:textId="77777777" w:rsidR="000F6DAB" w:rsidRPr="006715FA"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6715FA">
        <w:rPr>
          <w:rFonts w:ascii="Book Antiqua" w:hAnsi="Book Antiqua" w:cstheme="majorHAnsi"/>
          <w:b w:val="0"/>
          <w:color w:val="auto"/>
          <w:sz w:val="24"/>
          <w:szCs w:val="24"/>
        </w:rPr>
        <w:t>The technical proposal should NOT include any financial information.</w:t>
      </w:r>
    </w:p>
    <w:p w14:paraId="448D29AF" w14:textId="2F1AA292" w:rsidR="000F6DAB" w:rsidRPr="006715FA" w:rsidRDefault="00E47A60" w:rsidP="00B92CA2">
      <w:pPr>
        <w:spacing w:after="0" w:line="360" w:lineRule="auto"/>
        <w:jc w:val="both"/>
        <w:rPr>
          <w:rFonts w:ascii="Book Antiqua" w:hAnsi="Book Antiqua" w:cstheme="majorHAnsi"/>
          <w:b/>
          <w:sz w:val="24"/>
          <w:szCs w:val="24"/>
        </w:rPr>
      </w:pPr>
      <w:r w:rsidRPr="006715FA">
        <w:rPr>
          <w:rFonts w:ascii="Book Antiqua" w:hAnsi="Book Antiqua" w:cstheme="majorHAnsi"/>
          <w:sz w:val="24"/>
          <w:szCs w:val="24"/>
        </w:rPr>
        <w:t xml:space="preserve">Both packages must be placed in one outer package clearly marked “TENDER FOR THE SUPPLY </w:t>
      </w:r>
      <w:r w:rsidR="005F653A">
        <w:rPr>
          <w:rFonts w:ascii="Book Antiqua" w:hAnsi="Book Antiqua" w:cstheme="majorHAnsi"/>
          <w:sz w:val="24"/>
          <w:szCs w:val="24"/>
        </w:rPr>
        <w:t xml:space="preserve">AND IMPLEMENTATION OF AUTOMATED TARIFF APPLICATION </w:t>
      </w:r>
      <w:r w:rsidR="00386DF7" w:rsidRPr="00386DF7">
        <w:rPr>
          <w:rFonts w:ascii="Book Antiqua" w:hAnsi="Book Antiqua"/>
          <w:sz w:val="24"/>
          <w:szCs w:val="24"/>
        </w:rPr>
        <w:t>SYSTEM</w:t>
      </w:r>
      <w:r w:rsidRPr="006715FA">
        <w:rPr>
          <w:rFonts w:ascii="Book Antiqua" w:hAnsi="Book Antiqua" w:cstheme="majorHAnsi"/>
          <w:sz w:val="24"/>
          <w:szCs w:val="24"/>
        </w:rPr>
        <w:t>”</w:t>
      </w:r>
      <w:r w:rsidR="00386DF7">
        <w:rPr>
          <w:rFonts w:ascii="Book Antiqua" w:hAnsi="Book Antiqua" w:cstheme="majorHAnsi"/>
          <w:b/>
          <w:sz w:val="24"/>
          <w:szCs w:val="24"/>
        </w:rPr>
        <w:t>.</w:t>
      </w:r>
      <w:r w:rsidR="006715FA">
        <w:rPr>
          <w:rFonts w:ascii="Book Antiqua" w:hAnsi="Book Antiqua" w:cstheme="majorHAnsi"/>
          <w:sz w:val="24"/>
          <w:szCs w:val="24"/>
        </w:rPr>
        <w:t xml:space="preserve"> </w:t>
      </w:r>
      <w:r w:rsidRPr="006715FA">
        <w:rPr>
          <w:rFonts w:ascii="Book Antiqua" w:hAnsi="Book Antiqua" w:cstheme="majorHAnsi"/>
          <w:sz w:val="24"/>
          <w:szCs w:val="24"/>
        </w:rPr>
        <w:t>Packages should not bear any identification of the bidder.</w:t>
      </w:r>
    </w:p>
    <w:p w14:paraId="768500CD" w14:textId="77777777" w:rsidR="000F6DAB" w:rsidRPr="00FD7C65"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FD7C65">
        <w:rPr>
          <w:rFonts w:ascii="Book Antiqua" w:hAnsi="Book Antiqua" w:cstheme="majorHAnsi"/>
          <w:b w:val="0"/>
          <w:color w:val="auto"/>
          <w:sz w:val="24"/>
          <w:szCs w:val="24"/>
        </w:rPr>
        <w:t xml:space="preserve">All bids shall be physically delivered. </w:t>
      </w:r>
      <w:r w:rsidR="00CC0347" w:rsidRPr="00FD7C65">
        <w:rPr>
          <w:rFonts w:ascii="Book Antiqua" w:hAnsi="Book Antiqua" w:cstheme="majorHAnsi"/>
          <w:b w:val="0"/>
          <w:color w:val="auto"/>
          <w:sz w:val="24"/>
          <w:szCs w:val="24"/>
        </w:rPr>
        <w:t>E</w:t>
      </w:r>
      <w:r w:rsidRPr="00FD7C65">
        <w:rPr>
          <w:rFonts w:ascii="Book Antiqua" w:hAnsi="Book Antiqua" w:cstheme="majorHAnsi"/>
          <w:b w:val="0"/>
          <w:color w:val="auto"/>
          <w:sz w:val="24"/>
          <w:szCs w:val="24"/>
        </w:rPr>
        <w:t xml:space="preserve">lectronic submissions </w:t>
      </w:r>
      <w:r w:rsidR="00CC0347" w:rsidRPr="00FD7C65">
        <w:rPr>
          <w:rFonts w:ascii="Book Antiqua" w:hAnsi="Book Antiqua" w:cstheme="majorHAnsi"/>
          <w:b w:val="0"/>
          <w:color w:val="auto"/>
          <w:sz w:val="24"/>
          <w:szCs w:val="24"/>
        </w:rPr>
        <w:t xml:space="preserve">shall not </w:t>
      </w:r>
      <w:r w:rsidRPr="00FD7C65">
        <w:rPr>
          <w:rFonts w:ascii="Book Antiqua" w:hAnsi="Book Antiqua" w:cstheme="majorHAnsi"/>
          <w:b w:val="0"/>
          <w:color w:val="auto"/>
          <w:sz w:val="24"/>
          <w:szCs w:val="24"/>
        </w:rPr>
        <w:t>be accepted.</w:t>
      </w:r>
    </w:p>
    <w:p w14:paraId="677CBDB1" w14:textId="77777777" w:rsidR="00757E98" w:rsidRPr="006365BD" w:rsidRDefault="00757E98" w:rsidP="00B92CA2">
      <w:pPr>
        <w:spacing w:after="20" w:line="360" w:lineRule="auto"/>
        <w:jc w:val="both"/>
        <w:rPr>
          <w:rFonts w:ascii="Book Antiqua" w:hAnsi="Book Antiqua"/>
          <w:sz w:val="24"/>
          <w:szCs w:val="24"/>
        </w:rPr>
      </w:pPr>
    </w:p>
    <w:p w14:paraId="37862DDB" w14:textId="10F45506" w:rsidR="000F6DAB" w:rsidRPr="006365BD" w:rsidRDefault="00E47A60" w:rsidP="00EA49BF">
      <w:pPr>
        <w:pStyle w:val="Heading1"/>
        <w:numPr>
          <w:ilvl w:val="0"/>
          <w:numId w:val="41"/>
        </w:numPr>
      </w:pPr>
      <w:bookmarkStart w:id="4" w:name="_wvk4hfzaco1e" w:colFirst="0" w:colLast="0"/>
      <w:bookmarkEnd w:id="4"/>
      <w:r w:rsidRPr="006365BD">
        <w:lastRenderedPageBreak/>
        <w:t>TIME FRAMES AND OTHER DETAILS</w:t>
      </w:r>
    </w:p>
    <w:p w14:paraId="3199FC62" w14:textId="77777777" w:rsidR="000F6DAB" w:rsidRPr="002860B9"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2860B9">
        <w:rPr>
          <w:rFonts w:ascii="Book Antiqua" w:hAnsi="Book Antiqua" w:cstheme="majorHAnsi"/>
          <w:b w:val="0"/>
          <w:color w:val="auto"/>
          <w:sz w:val="24"/>
          <w:szCs w:val="24"/>
        </w:rPr>
        <w:t>Any request for clarification on the RFP must be addressed in writing to the Chief Financial Officer at admin@lca.org.ls at least five days prior to the deadline.</w:t>
      </w:r>
    </w:p>
    <w:p w14:paraId="7B73FC90" w14:textId="62F4354E" w:rsidR="000F6DAB" w:rsidRPr="00FD7C65"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FD7C65">
        <w:rPr>
          <w:rFonts w:ascii="Book Antiqua" w:hAnsi="Book Antiqua" w:cstheme="majorHAnsi"/>
          <w:b w:val="0"/>
          <w:color w:val="auto"/>
          <w:sz w:val="24"/>
          <w:szCs w:val="24"/>
        </w:rPr>
        <w:t xml:space="preserve">The tenders must be submitted in the tender box located at the LCA reception on the 1st Floor, Lesotho Communications Authority, 30 Princess Margaret Road, Old Europa, Maseru, Lesotho on or before </w:t>
      </w:r>
      <w:r w:rsidR="008E2C84" w:rsidRPr="008E2C84">
        <w:rPr>
          <w:rFonts w:ascii="Book Antiqua" w:hAnsi="Book Antiqua" w:cstheme="majorHAnsi"/>
          <w:bCs/>
          <w:color w:val="auto"/>
          <w:sz w:val="24"/>
          <w:szCs w:val="24"/>
        </w:rPr>
        <w:t>Monday</w:t>
      </w:r>
      <w:r w:rsidRPr="008E2C84">
        <w:rPr>
          <w:rFonts w:ascii="Book Antiqua" w:hAnsi="Book Antiqua" w:cstheme="majorHAnsi"/>
          <w:bCs/>
          <w:color w:val="auto"/>
          <w:sz w:val="24"/>
          <w:szCs w:val="24"/>
        </w:rPr>
        <w:t xml:space="preserve">, the </w:t>
      </w:r>
      <w:r w:rsidR="00FD7C65" w:rsidRPr="008E2C84">
        <w:rPr>
          <w:rFonts w:ascii="Book Antiqua" w:hAnsi="Book Antiqua" w:cstheme="majorHAnsi"/>
          <w:bCs/>
          <w:color w:val="auto"/>
          <w:sz w:val="24"/>
          <w:szCs w:val="24"/>
        </w:rPr>
        <w:t>1</w:t>
      </w:r>
      <w:r w:rsidR="00FD7C65" w:rsidRPr="008E2C84">
        <w:rPr>
          <w:rFonts w:ascii="Book Antiqua" w:hAnsi="Book Antiqua" w:cstheme="majorHAnsi"/>
          <w:bCs/>
          <w:color w:val="auto"/>
          <w:sz w:val="24"/>
          <w:szCs w:val="24"/>
          <w:vertAlign w:val="superscript"/>
        </w:rPr>
        <w:t>st</w:t>
      </w:r>
      <w:r w:rsidR="00FD7C65" w:rsidRPr="008E2C84">
        <w:rPr>
          <w:rFonts w:ascii="Book Antiqua" w:hAnsi="Book Antiqua" w:cstheme="majorHAnsi"/>
          <w:bCs/>
          <w:color w:val="auto"/>
          <w:sz w:val="24"/>
          <w:szCs w:val="24"/>
        </w:rPr>
        <w:t xml:space="preserve"> September 2025</w:t>
      </w:r>
      <w:r w:rsidRPr="00FD7C65">
        <w:rPr>
          <w:rFonts w:ascii="Book Antiqua" w:hAnsi="Book Antiqua" w:cstheme="majorHAnsi"/>
          <w:b w:val="0"/>
          <w:color w:val="auto"/>
          <w:sz w:val="24"/>
          <w:szCs w:val="24"/>
        </w:rPr>
        <w:t xml:space="preserve"> at 11hr00. No submission </w:t>
      </w:r>
      <w:r w:rsidR="00371D9D" w:rsidRPr="00FD7C65">
        <w:rPr>
          <w:rFonts w:ascii="Book Antiqua" w:hAnsi="Book Antiqua" w:cstheme="majorHAnsi"/>
          <w:b w:val="0"/>
          <w:color w:val="auto"/>
          <w:sz w:val="24"/>
          <w:szCs w:val="24"/>
        </w:rPr>
        <w:t>shal</w:t>
      </w:r>
      <w:r w:rsidRPr="00FD7C65">
        <w:rPr>
          <w:rFonts w:ascii="Book Antiqua" w:hAnsi="Book Antiqua" w:cstheme="majorHAnsi"/>
          <w:b w:val="0"/>
          <w:color w:val="auto"/>
          <w:sz w:val="24"/>
          <w:szCs w:val="24"/>
        </w:rPr>
        <w:t>l be accepted after the closing time.</w:t>
      </w:r>
    </w:p>
    <w:p w14:paraId="2BAD0CA9" w14:textId="286306D1" w:rsidR="000F6DAB" w:rsidRPr="002860B9"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2860B9">
        <w:rPr>
          <w:rFonts w:ascii="Book Antiqua" w:hAnsi="Book Antiqua" w:cstheme="majorHAnsi"/>
          <w:b w:val="0"/>
          <w:color w:val="auto"/>
          <w:sz w:val="24"/>
          <w:szCs w:val="24"/>
        </w:rPr>
        <w:t xml:space="preserve">Opening of bid documents </w:t>
      </w:r>
      <w:r w:rsidR="009F3CD4">
        <w:rPr>
          <w:rFonts w:ascii="Book Antiqua" w:hAnsi="Book Antiqua" w:cstheme="majorHAnsi"/>
          <w:b w:val="0"/>
          <w:color w:val="auto"/>
          <w:sz w:val="24"/>
          <w:szCs w:val="24"/>
        </w:rPr>
        <w:t>shall</w:t>
      </w:r>
      <w:r w:rsidRPr="002860B9">
        <w:rPr>
          <w:rFonts w:ascii="Book Antiqua" w:hAnsi="Book Antiqua" w:cstheme="majorHAnsi"/>
          <w:b w:val="0"/>
          <w:color w:val="auto"/>
          <w:sz w:val="24"/>
          <w:szCs w:val="24"/>
        </w:rPr>
        <w:t xml:space="preserve"> be on the </w:t>
      </w:r>
      <w:r w:rsidR="00FD7C65" w:rsidRPr="008E2C84">
        <w:rPr>
          <w:rFonts w:ascii="Book Antiqua" w:hAnsi="Book Antiqua" w:cstheme="majorHAnsi"/>
          <w:bCs/>
          <w:color w:val="auto"/>
          <w:sz w:val="24"/>
          <w:szCs w:val="24"/>
        </w:rPr>
        <w:t>1</w:t>
      </w:r>
      <w:r w:rsidR="00FD7C65" w:rsidRPr="008E2C84">
        <w:rPr>
          <w:rFonts w:ascii="Book Antiqua" w:hAnsi="Book Antiqua" w:cstheme="majorHAnsi"/>
          <w:bCs/>
          <w:color w:val="auto"/>
          <w:sz w:val="24"/>
          <w:szCs w:val="24"/>
          <w:vertAlign w:val="superscript"/>
        </w:rPr>
        <w:t>st</w:t>
      </w:r>
      <w:r w:rsidR="00FD7C65" w:rsidRPr="008E2C84">
        <w:rPr>
          <w:rFonts w:ascii="Book Antiqua" w:hAnsi="Book Antiqua" w:cstheme="majorHAnsi"/>
          <w:bCs/>
          <w:color w:val="auto"/>
          <w:sz w:val="24"/>
          <w:szCs w:val="24"/>
        </w:rPr>
        <w:t xml:space="preserve"> September 2025 </w:t>
      </w:r>
      <w:r w:rsidRPr="008E2C84">
        <w:rPr>
          <w:rFonts w:ascii="Book Antiqua" w:hAnsi="Book Antiqua" w:cstheme="majorHAnsi"/>
          <w:bCs/>
          <w:color w:val="auto"/>
          <w:sz w:val="24"/>
          <w:szCs w:val="24"/>
        </w:rPr>
        <w:t>at 11hr15</w:t>
      </w:r>
      <w:r w:rsidRPr="00571AE7">
        <w:rPr>
          <w:rFonts w:ascii="Book Antiqua" w:hAnsi="Book Antiqua" w:cstheme="majorHAnsi"/>
          <w:b w:val="0"/>
          <w:color w:val="auto"/>
          <w:sz w:val="24"/>
          <w:szCs w:val="24"/>
        </w:rPr>
        <w:t xml:space="preserve"> at</w:t>
      </w:r>
      <w:r w:rsidRPr="002860B9">
        <w:rPr>
          <w:rFonts w:ascii="Book Antiqua" w:hAnsi="Book Antiqua" w:cstheme="majorHAnsi"/>
          <w:b w:val="0"/>
          <w:color w:val="auto"/>
          <w:sz w:val="24"/>
          <w:szCs w:val="24"/>
        </w:rPr>
        <w:t xml:space="preserve"> LCA premises.</w:t>
      </w:r>
    </w:p>
    <w:p w14:paraId="28CB7BE6" w14:textId="77777777" w:rsidR="000F6DAB" w:rsidRPr="002860B9"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2860B9">
        <w:rPr>
          <w:rFonts w:ascii="Book Antiqua" w:hAnsi="Book Antiqua" w:cstheme="majorHAnsi"/>
          <w:b w:val="0"/>
          <w:color w:val="auto"/>
          <w:sz w:val="24"/>
          <w:szCs w:val="24"/>
        </w:rPr>
        <w:t>Interested bidders are invited for the bid opening and only one representative from a bidding company will be allowed to attend.</w:t>
      </w:r>
    </w:p>
    <w:p w14:paraId="215CEB7E" w14:textId="77777777" w:rsidR="000F6DAB" w:rsidRPr="002860B9" w:rsidRDefault="00E47A60" w:rsidP="001B1819">
      <w:pPr>
        <w:pStyle w:val="Heading2"/>
        <w:numPr>
          <w:ilvl w:val="1"/>
          <w:numId w:val="41"/>
        </w:numPr>
        <w:tabs>
          <w:tab w:val="left" w:pos="450"/>
        </w:tabs>
        <w:spacing w:before="0" w:line="360" w:lineRule="auto"/>
        <w:ind w:left="450" w:hanging="450"/>
        <w:jc w:val="both"/>
        <w:rPr>
          <w:rFonts w:ascii="Book Antiqua" w:hAnsi="Book Antiqua" w:cstheme="majorHAnsi"/>
          <w:b w:val="0"/>
          <w:color w:val="auto"/>
          <w:sz w:val="24"/>
          <w:szCs w:val="24"/>
        </w:rPr>
      </w:pPr>
      <w:r w:rsidRPr="002860B9">
        <w:rPr>
          <w:rFonts w:ascii="Book Antiqua" w:hAnsi="Book Antiqua" w:cstheme="majorHAnsi"/>
          <w:b w:val="0"/>
          <w:color w:val="auto"/>
          <w:sz w:val="24"/>
          <w:szCs w:val="24"/>
        </w:rPr>
        <w:t xml:space="preserve">The selected company or entity </w:t>
      </w:r>
      <w:r w:rsidR="00371D9D">
        <w:rPr>
          <w:rFonts w:ascii="Book Antiqua" w:hAnsi="Book Antiqua" w:cstheme="majorHAnsi"/>
          <w:b w:val="0"/>
          <w:color w:val="auto"/>
          <w:sz w:val="24"/>
          <w:szCs w:val="24"/>
        </w:rPr>
        <w:t>shall</w:t>
      </w:r>
      <w:r w:rsidRPr="002860B9">
        <w:rPr>
          <w:rFonts w:ascii="Book Antiqua" w:hAnsi="Book Antiqua" w:cstheme="majorHAnsi"/>
          <w:b w:val="0"/>
          <w:color w:val="auto"/>
          <w:sz w:val="24"/>
          <w:szCs w:val="24"/>
        </w:rPr>
        <w:t xml:space="preserve"> be informed in writing and invited for contract negotiations.</w:t>
      </w:r>
    </w:p>
    <w:p w14:paraId="04C2F873" w14:textId="77777777" w:rsidR="00757E98" w:rsidRPr="00E47A60" w:rsidRDefault="00757E98" w:rsidP="00B92CA2">
      <w:pPr>
        <w:spacing w:after="20" w:line="360" w:lineRule="auto"/>
        <w:ind w:left="567" w:hanging="425"/>
        <w:jc w:val="both"/>
        <w:rPr>
          <w:sz w:val="24"/>
          <w:szCs w:val="24"/>
        </w:rPr>
      </w:pPr>
    </w:p>
    <w:p w14:paraId="46C205AE" w14:textId="776D1AEE" w:rsidR="000F6DAB" w:rsidRDefault="006365BD" w:rsidP="00EA49BF">
      <w:pPr>
        <w:pStyle w:val="Heading1"/>
        <w:numPr>
          <w:ilvl w:val="0"/>
          <w:numId w:val="41"/>
        </w:numPr>
      </w:pPr>
      <w:bookmarkStart w:id="5" w:name="_8r0zpfvxc7xd" w:colFirst="0" w:colLast="0"/>
      <w:bookmarkEnd w:id="5"/>
      <w:r w:rsidRPr="006365BD">
        <w:t>ALL SUBMISSIONS MUST BE DELIVERED AND ADDRESSED TO:</w:t>
      </w:r>
    </w:p>
    <w:p w14:paraId="08ACABFA" w14:textId="77777777" w:rsidR="00C81433" w:rsidRPr="00C81433" w:rsidRDefault="00C81433" w:rsidP="00C81433"/>
    <w:p w14:paraId="1C60BD01" w14:textId="77777777" w:rsidR="000F6DAB" w:rsidRPr="006365BD" w:rsidRDefault="00E47A60" w:rsidP="00B92CA2">
      <w:pPr>
        <w:spacing w:after="20" w:line="360" w:lineRule="auto"/>
        <w:ind w:left="-90" w:firstLine="640"/>
        <w:jc w:val="both"/>
        <w:rPr>
          <w:rFonts w:ascii="Book Antiqua" w:hAnsi="Book Antiqua"/>
          <w:sz w:val="24"/>
          <w:szCs w:val="24"/>
        </w:rPr>
      </w:pPr>
      <w:r w:rsidRPr="006365BD">
        <w:rPr>
          <w:rFonts w:ascii="Book Antiqua" w:hAnsi="Book Antiqua"/>
          <w:sz w:val="24"/>
          <w:szCs w:val="24"/>
        </w:rPr>
        <w:t>The Chief Financial Officer</w:t>
      </w:r>
    </w:p>
    <w:p w14:paraId="463F8C34" w14:textId="77777777" w:rsidR="000F6DAB" w:rsidRPr="006365BD" w:rsidRDefault="00E47A60" w:rsidP="00B92CA2">
      <w:pPr>
        <w:spacing w:after="20" w:line="360" w:lineRule="auto"/>
        <w:ind w:left="180" w:firstLine="360"/>
        <w:jc w:val="both"/>
        <w:rPr>
          <w:rFonts w:ascii="Book Antiqua" w:hAnsi="Book Antiqua"/>
          <w:sz w:val="24"/>
          <w:szCs w:val="24"/>
        </w:rPr>
      </w:pPr>
      <w:r w:rsidRPr="006365BD">
        <w:rPr>
          <w:rFonts w:ascii="Book Antiqua" w:hAnsi="Book Antiqua"/>
          <w:sz w:val="24"/>
          <w:szCs w:val="24"/>
        </w:rPr>
        <w:t>1st Floor Lesotho Communications Authority Building</w:t>
      </w:r>
    </w:p>
    <w:p w14:paraId="0EF2939D" w14:textId="77777777" w:rsidR="000F6DAB" w:rsidRPr="006365BD" w:rsidRDefault="00E47A60" w:rsidP="00B92CA2">
      <w:pPr>
        <w:spacing w:after="20" w:line="360" w:lineRule="auto"/>
        <w:ind w:left="180" w:firstLine="360"/>
        <w:jc w:val="both"/>
        <w:rPr>
          <w:rFonts w:ascii="Book Antiqua" w:hAnsi="Book Antiqua"/>
          <w:sz w:val="24"/>
          <w:szCs w:val="24"/>
        </w:rPr>
      </w:pPr>
      <w:r w:rsidRPr="006365BD">
        <w:rPr>
          <w:rFonts w:ascii="Book Antiqua" w:hAnsi="Book Antiqua"/>
          <w:sz w:val="24"/>
          <w:szCs w:val="24"/>
        </w:rPr>
        <w:t>30 Princess Margaret Road, Old Europa</w:t>
      </w:r>
    </w:p>
    <w:p w14:paraId="0B15B705" w14:textId="77777777" w:rsidR="000F6DAB" w:rsidRPr="006365BD" w:rsidRDefault="00E47A60" w:rsidP="00B92CA2">
      <w:pPr>
        <w:spacing w:after="20" w:line="360" w:lineRule="auto"/>
        <w:ind w:left="180" w:firstLine="360"/>
        <w:jc w:val="both"/>
        <w:rPr>
          <w:rFonts w:ascii="Book Antiqua" w:hAnsi="Book Antiqua"/>
          <w:sz w:val="24"/>
          <w:szCs w:val="24"/>
        </w:rPr>
      </w:pPr>
      <w:r w:rsidRPr="006365BD">
        <w:rPr>
          <w:rFonts w:ascii="Book Antiqua" w:hAnsi="Book Antiqua"/>
          <w:sz w:val="24"/>
          <w:szCs w:val="24"/>
        </w:rPr>
        <w:t>P. O. Box 15896</w:t>
      </w:r>
    </w:p>
    <w:p w14:paraId="09EE9996" w14:textId="790C57A5" w:rsidR="00DF7ADD" w:rsidRPr="00EA49BF" w:rsidRDefault="00E47A60" w:rsidP="00EA49BF">
      <w:pPr>
        <w:spacing w:after="20" w:line="360" w:lineRule="auto"/>
        <w:ind w:left="180" w:firstLine="360"/>
        <w:jc w:val="both"/>
        <w:rPr>
          <w:rFonts w:ascii="Book Antiqua" w:hAnsi="Book Antiqua"/>
          <w:sz w:val="24"/>
          <w:szCs w:val="24"/>
        </w:rPr>
      </w:pPr>
      <w:r w:rsidRPr="006365BD">
        <w:rPr>
          <w:rFonts w:ascii="Book Antiqua" w:hAnsi="Book Antiqua"/>
          <w:sz w:val="24"/>
          <w:szCs w:val="24"/>
        </w:rPr>
        <w:t xml:space="preserve">Maseru, LESOTHO. </w:t>
      </w:r>
      <w:r>
        <w:br w:type="page"/>
      </w:r>
    </w:p>
    <w:p w14:paraId="3D1407DA" w14:textId="6F0FFB67" w:rsidR="00EA49BF" w:rsidRPr="00EA49BF" w:rsidRDefault="00EA49BF" w:rsidP="00EA49BF">
      <w:pPr>
        <w:spacing w:after="20" w:line="360" w:lineRule="auto"/>
        <w:jc w:val="both"/>
        <w:rPr>
          <w:b/>
          <w:color w:val="366091"/>
          <w:sz w:val="24"/>
          <w:szCs w:val="24"/>
        </w:rPr>
        <w:sectPr w:rsidR="00EA49BF" w:rsidRPr="00EA49BF" w:rsidSect="00B92CA2">
          <w:footerReference w:type="first" r:id="rId8"/>
          <w:pgSz w:w="11906" w:h="16838"/>
          <w:pgMar w:top="1440" w:right="1440" w:bottom="1440" w:left="1440" w:header="708" w:footer="708" w:gutter="0"/>
          <w:cols w:space="720"/>
          <w:titlePg/>
          <w:docGrid w:linePitch="299"/>
        </w:sectPr>
      </w:pPr>
    </w:p>
    <w:p w14:paraId="3AF619AD" w14:textId="77777777" w:rsidR="00EA49BF" w:rsidRPr="00805A12" w:rsidRDefault="00EA49BF" w:rsidP="00EA49BF">
      <w:pPr>
        <w:jc w:val="center"/>
        <w:rPr>
          <w:rFonts w:ascii="Courier New" w:hAnsi="Courier New" w:cs="Courier New"/>
          <w:b/>
          <w:sz w:val="28"/>
        </w:rPr>
      </w:pPr>
      <w:r w:rsidRPr="00805A12">
        <w:rPr>
          <w:rFonts w:ascii="Courier New" w:hAnsi="Courier New" w:cs="Courier New"/>
          <w:noProof/>
        </w:rPr>
        <w:lastRenderedPageBreak/>
        <w:drawing>
          <wp:inline distT="0" distB="0" distL="0" distR="0" wp14:anchorId="553CE9BE" wp14:editId="1CDFFE89">
            <wp:extent cx="1896534" cy="1291377"/>
            <wp:effectExtent l="0" t="0" r="8890" b="4445"/>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noChangeArrowheads="1"/>
                    </pic:cNvPicPr>
                  </pic:nvPicPr>
                  <pic:blipFill rotWithShape="1">
                    <a:blip r:embed="rId9" cstate="print"/>
                    <a:srcRect l="-129" r="-129"/>
                    <a:stretch/>
                  </pic:blipFill>
                  <pic:spPr bwMode="auto">
                    <a:xfrm>
                      <a:off x="0" y="0"/>
                      <a:ext cx="1920972" cy="1308017"/>
                    </a:xfrm>
                    <a:prstGeom prst="rect">
                      <a:avLst/>
                    </a:prstGeom>
                    <a:noFill/>
                    <a:ln w="9525">
                      <a:noFill/>
                      <a:miter lim="800000"/>
                      <a:headEnd/>
                      <a:tailEnd/>
                    </a:ln>
                  </pic:spPr>
                </pic:pic>
              </a:graphicData>
            </a:graphic>
          </wp:inline>
        </w:drawing>
      </w:r>
    </w:p>
    <w:p w14:paraId="0E43D03A" w14:textId="77777777" w:rsidR="00EA49BF" w:rsidRDefault="00EA49BF" w:rsidP="00EA49BF">
      <w:pPr>
        <w:jc w:val="center"/>
        <w:rPr>
          <w:rFonts w:ascii="Courier New" w:hAnsi="Courier New" w:cs="Courier New"/>
          <w:b/>
          <w:color w:val="0070C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urier New" w:hAnsi="Courier New" w:cs="Courier New"/>
          <w:b/>
          <w:color w:val="0070C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SERVICE PROVIDER REQUEST </w:t>
      </w:r>
      <w:r w:rsidRPr="006A3AE1">
        <w:rPr>
          <w:rFonts w:ascii="Courier New" w:hAnsi="Courier New" w:cs="Courier New"/>
          <w:b/>
          <w:color w:val="0070C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TEMPLATE</w:t>
      </w:r>
    </w:p>
    <w:p w14:paraId="5A97F465" w14:textId="77777777" w:rsidR="00EA49BF" w:rsidRDefault="00EA49BF" w:rsidP="00EA49BF">
      <w:pPr>
        <w:jc w:val="right"/>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87B0CB" w14:textId="77777777" w:rsidR="00EA49BF" w:rsidRPr="00994FCB" w:rsidRDefault="00EA49BF" w:rsidP="00EA49BF">
      <w:pPr>
        <w:rPr>
          <w:rFonts w:ascii="Courier New" w:hAnsi="Courier New" w:cs="Courier New"/>
          <w:b/>
          <w:color w:val="0070C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Name of </w:t>
      </w:r>
      <w:r>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Provider</w:t>
      </w:r>
      <w:r w:rsidRPr="00805A12">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______________________________ </w:t>
      </w:r>
      <w:r>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Pr="00D9142D">
        <w:rPr>
          <w:rFonts w:ascii="Courier New" w:hAnsi="Courier New" w:cs="Courier New"/>
          <w:b/>
          <w:i/>
          <w:color w:val="F79646" w:themeColor="accent6"/>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REF:000/2025-26</w:t>
      </w:r>
    </w:p>
    <w:p w14:paraId="7A961703" w14:textId="77777777" w:rsidR="00EA49BF" w:rsidRDefault="00EA49BF" w:rsidP="00EA49BF">
      <w:pPr>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3DCA">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date</w:t>
      </w:r>
      <w:r>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05A12">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r>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I</w:t>
      </w:r>
      <w:r w:rsidRPr="00A03DCA">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mplementation date:</w:t>
      </w:r>
      <w:r w:rsidRPr="008E3090">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05A12">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r w:rsidRPr="00A03DCA">
        <w:rPr>
          <w:rFonts w:ascii="Courier New" w:hAnsi="Courier New" w:cs="Courier New"/>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AFDC1ED" w14:textId="77777777" w:rsidR="00EA49BF" w:rsidRPr="002B114F" w:rsidRDefault="00EA49BF" w:rsidP="00EA49BF">
      <w:pPr>
        <w:rPr>
          <w:rFonts w:ascii="Courier New" w:hAnsi="Courier New" w:cs="Courier New"/>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114F">
        <w:rPr>
          <w:rFonts w:ascii="Courier New" w:hAnsi="Courier New" w:cs="Courier New"/>
          <w:b/>
          <w:i/>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tick an applicable box with</w:t>
      </w:r>
      <w:r>
        <w:rPr>
          <w:rFonts w:ascii="Courier New" w:hAnsi="Courier New" w:cs="Courier New"/>
          <w:b/>
          <w:i/>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
        <w:sdtPr>
          <w:rPr>
            <w:rFonts w:ascii="Courier New" w:hAnsi="Courier New" w:cs="Courier New"/>
            <w:b/>
            <w:i/>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96198195"/>
          <w14:checkbox>
            <w14:checked w14:val="1"/>
            <w14:checkedState w14:val="2612" w14:font="MS Gothic"/>
            <w14:uncheckedState w14:val="2610" w14:font="MS Gothic"/>
          </w14:checkbox>
        </w:sdtPr>
        <w:sdtContent>
          <w:r w:rsidRPr="00D9783C">
            <w:rPr>
              <w:rFonts w:ascii="MS Gothic" w:eastAsia="MS Gothic" w:hAnsi="MS Gothic" w:cs="Courier New" w:hint="eastAsia"/>
              <w:b/>
              <w:i/>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Pr="002B114F">
        <w:rPr>
          <w:rFonts w:ascii="Courier New" w:hAnsi="Courier New" w:cs="Courier New"/>
          <w:b/>
          <w:i/>
          <w:color w:val="0070C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B114F">
        <w:rPr>
          <w:rFonts w:ascii="Courier New" w:hAnsi="Courier New" w:cs="Courier New"/>
          <w:b/>
          <w: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tbl>
      <w:tblPr>
        <w:tblStyle w:val="TableGrid"/>
        <w:tblpPr w:leftFromText="180" w:rightFromText="180" w:vertAnchor="text" w:horzAnchor="margin" w:tblpXSpec="center" w:tblpY="34"/>
        <w:tblW w:w="15861" w:type="dxa"/>
        <w:tblLayout w:type="fixed"/>
        <w:tblLook w:val="04A0" w:firstRow="1" w:lastRow="0" w:firstColumn="1" w:lastColumn="0" w:noHBand="0" w:noVBand="1"/>
      </w:tblPr>
      <w:tblGrid>
        <w:gridCol w:w="974"/>
        <w:gridCol w:w="251"/>
        <w:gridCol w:w="27"/>
        <w:gridCol w:w="15"/>
        <w:gridCol w:w="566"/>
        <w:gridCol w:w="225"/>
        <w:gridCol w:w="231"/>
        <w:gridCol w:w="218"/>
        <w:gridCol w:w="44"/>
        <w:gridCol w:w="407"/>
        <w:gridCol w:w="49"/>
        <w:gridCol w:w="674"/>
        <w:gridCol w:w="508"/>
        <w:gridCol w:w="696"/>
        <w:gridCol w:w="58"/>
        <w:gridCol w:w="226"/>
        <w:gridCol w:w="199"/>
        <w:gridCol w:w="419"/>
        <w:gridCol w:w="573"/>
        <w:gridCol w:w="249"/>
        <w:gridCol w:w="314"/>
        <w:gridCol w:w="71"/>
        <w:gridCol w:w="77"/>
        <w:gridCol w:w="379"/>
        <w:gridCol w:w="35"/>
        <w:gridCol w:w="9"/>
        <w:gridCol w:w="530"/>
        <w:gridCol w:w="456"/>
        <w:gridCol w:w="10"/>
        <w:gridCol w:w="426"/>
        <w:gridCol w:w="165"/>
        <w:gridCol w:w="177"/>
        <w:gridCol w:w="18"/>
        <w:gridCol w:w="58"/>
        <w:gridCol w:w="7"/>
        <w:gridCol w:w="449"/>
        <w:gridCol w:w="490"/>
        <w:gridCol w:w="516"/>
        <w:gridCol w:w="13"/>
        <w:gridCol w:w="443"/>
        <w:gridCol w:w="73"/>
        <w:gridCol w:w="122"/>
        <w:gridCol w:w="485"/>
        <w:gridCol w:w="579"/>
        <w:gridCol w:w="456"/>
        <w:gridCol w:w="307"/>
        <w:gridCol w:w="461"/>
        <w:gridCol w:w="301"/>
        <w:gridCol w:w="112"/>
        <w:gridCol w:w="80"/>
        <w:gridCol w:w="216"/>
        <w:gridCol w:w="260"/>
        <w:gridCol w:w="445"/>
        <w:gridCol w:w="52"/>
        <w:gridCol w:w="63"/>
        <w:gridCol w:w="169"/>
        <w:gridCol w:w="428"/>
      </w:tblGrid>
      <w:tr w:rsidR="00EA49BF" w:rsidRPr="00805A12" w14:paraId="05FBA4E1" w14:textId="77777777" w:rsidTr="009848F4">
        <w:trPr>
          <w:trHeight w:val="345"/>
        </w:trPr>
        <w:tc>
          <w:tcPr>
            <w:tcW w:w="15861" w:type="dxa"/>
            <w:gridSpan w:val="57"/>
            <w:tcBorders>
              <w:top w:val="double" w:sz="4" w:space="0" w:color="auto"/>
              <w:left w:val="double" w:sz="4" w:space="0" w:color="auto"/>
              <w:right w:val="single" w:sz="4" w:space="0" w:color="auto"/>
            </w:tcBorders>
          </w:tcPr>
          <w:p w14:paraId="24059A42"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4949">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 1: GENERAL INFORMATION</w:t>
            </w:r>
          </w:p>
        </w:tc>
      </w:tr>
      <w:tr w:rsidR="00EA49BF" w:rsidRPr="00805A12" w14:paraId="03370D28" w14:textId="77777777" w:rsidTr="009848F4">
        <w:trPr>
          <w:trHeight w:val="340"/>
        </w:trPr>
        <w:tc>
          <w:tcPr>
            <w:tcW w:w="2507" w:type="dxa"/>
            <w:gridSpan w:val="8"/>
            <w:tcBorders>
              <w:left w:val="double" w:sz="4" w:space="0" w:color="auto"/>
            </w:tcBorders>
            <w:vAlign w:val="center"/>
          </w:tcPr>
          <w:p w14:paraId="21F1097B"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w:t>
            </w:r>
            <w:r w:rsidRPr="001E4949">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Licensee</w:t>
            </w:r>
          </w:p>
        </w:tc>
        <w:tc>
          <w:tcPr>
            <w:tcW w:w="6769" w:type="dxa"/>
            <w:gridSpan w:val="25"/>
            <w:shd w:val="clear" w:color="auto" w:fill="EEECE1" w:themeFill="background2"/>
            <w:vAlign w:val="center"/>
          </w:tcPr>
          <w:p w14:paraId="370580EF" w14:textId="77777777" w:rsidR="00EA49BF" w:rsidRPr="00A93B37" w:rsidRDefault="00EA49BF" w:rsidP="009848F4">
            <w:pPr>
              <w:jc w:val="both"/>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7ABA">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MNO </w:t>
            </w: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6" w:name="_Hlk202862605"/>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446429738"/>
                <w14:checkbox>
                  <w14:checked w14:val="0"/>
                  <w14:checkedState w14:val="2612" w14:font="MS Gothic"/>
                  <w14:uncheckedState w14:val="2610" w14:font="MS Gothic"/>
                </w14:checkbox>
              </w:sdtPr>
              <w:sdtContent>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bookmarkEnd w:id="6"/>
          </w:p>
        </w:tc>
        <w:tc>
          <w:tcPr>
            <w:tcW w:w="4872" w:type="dxa"/>
            <w:gridSpan w:val="16"/>
            <w:shd w:val="clear" w:color="auto" w:fill="EEECE1" w:themeFill="background2"/>
          </w:tcPr>
          <w:p w14:paraId="69303513" w14:textId="77777777" w:rsidR="00EA49BF" w:rsidRPr="00A93B37" w:rsidRDefault="00EA49BF" w:rsidP="009848F4">
            <w:pPr>
              <w:jc w:val="center"/>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B37">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ISP</w:t>
            </w: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100906255"/>
                <w14:checkbox>
                  <w14:checked w14:val="0"/>
                  <w14:checkedState w14:val="2612" w14:font="MS Gothic"/>
                  <w14:uncheckedState w14:val="2610" w14:font="MS Gothic"/>
                </w14:checkbox>
              </w:sdtPr>
              <w:sdtContent>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p>
        </w:tc>
        <w:tc>
          <w:tcPr>
            <w:tcW w:w="1713" w:type="dxa"/>
            <w:gridSpan w:val="8"/>
            <w:tcBorders>
              <w:right w:val="double" w:sz="4" w:space="0" w:color="auto"/>
            </w:tcBorders>
            <w:shd w:val="clear" w:color="auto" w:fill="EEECE1" w:themeFill="background2"/>
            <w:vAlign w:val="center"/>
          </w:tcPr>
          <w:p w14:paraId="79711B73" w14:textId="77777777" w:rsidR="00EA49BF" w:rsidRPr="00A93B37" w:rsidRDefault="00EA49BF" w:rsidP="009848F4">
            <w:pPr>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B37">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w:t>
            </w: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18821651"/>
                <w14:checkbox>
                  <w14:checked w14:val="0"/>
                  <w14:checkedState w14:val="2612" w14:font="MS Gothic"/>
                  <w14:uncheckedState w14:val="2610" w14:font="MS Gothic"/>
                </w14:checkbox>
              </w:sdtPr>
              <w:sdtContent>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EA49BF" w:rsidRPr="00805A12" w14:paraId="175AB750" w14:textId="77777777" w:rsidTr="009848F4">
        <w:trPr>
          <w:trHeight w:val="383"/>
        </w:trPr>
        <w:tc>
          <w:tcPr>
            <w:tcW w:w="2507" w:type="dxa"/>
            <w:gridSpan w:val="8"/>
            <w:tcBorders>
              <w:left w:val="double" w:sz="4" w:space="0" w:color="auto"/>
            </w:tcBorders>
            <w:vAlign w:val="center"/>
          </w:tcPr>
          <w:p w14:paraId="72006D1A"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Request Title</w:t>
            </w:r>
          </w:p>
        </w:tc>
        <w:tc>
          <w:tcPr>
            <w:tcW w:w="13354" w:type="dxa"/>
            <w:gridSpan w:val="49"/>
            <w:tcBorders>
              <w:right w:val="double" w:sz="4" w:space="0" w:color="auto"/>
            </w:tcBorders>
            <w:vAlign w:val="center"/>
          </w:tcPr>
          <w:p w14:paraId="156679C8" w14:textId="77777777" w:rsidR="00EA49BF" w:rsidRPr="00D9142D" w:rsidRDefault="00EA49BF" w:rsidP="009848F4">
            <w:pPr>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4551919A" w14:textId="77777777" w:rsidTr="009848F4">
        <w:trPr>
          <w:trHeight w:val="361"/>
        </w:trPr>
        <w:tc>
          <w:tcPr>
            <w:tcW w:w="2507" w:type="dxa"/>
            <w:gridSpan w:val="8"/>
            <w:tcBorders>
              <w:left w:val="double" w:sz="4" w:space="0" w:color="auto"/>
            </w:tcBorders>
            <w:vAlign w:val="center"/>
          </w:tcPr>
          <w:p w14:paraId="0E3740BF"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4949">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of contract</w:t>
            </w:r>
          </w:p>
        </w:tc>
        <w:tc>
          <w:tcPr>
            <w:tcW w:w="2378" w:type="dxa"/>
            <w:gridSpan w:val="6"/>
            <w:vAlign w:val="center"/>
          </w:tcPr>
          <w:p w14:paraId="78BB9A34"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Prepaid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77798832"/>
            <w14:checkbox>
              <w14:checked w14:val="0"/>
              <w14:checkedState w14:val="2612" w14:font="MS Gothic"/>
              <w14:uncheckedState w14:val="2610" w14:font="MS Gothic"/>
            </w14:checkbox>
          </w:sdtPr>
          <w:sdtContent>
            <w:tc>
              <w:tcPr>
                <w:tcW w:w="483" w:type="dxa"/>
                <w:gridSpan w:val="3"/>
                <w:vAlign w:val="center"/>
              </w:tcPr>
              <w:p w14:paraId="5017AD48"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3122" w:type="dxa"/>
            <w:gridSpan w:val="12"/>
            <w:vAlign w:val="center"/>
          </w:tcPr>
          <w:p w14:paraId="375F8EAE"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Postpaid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74231238"/>
            <w14:checkbox>
              <w14:checked w14:val="0"/>
              <w14:checkedState w14:val="2612" w14:font="MS Gothic"/>
              <w14:uncheckedState w14:val="2610" w14:font="MS Gothic"/>
            </w14:checkbox>
          </w:sdtPr>
          <w:sdtContent>
            <w:tc>
              <w:tcPr>
                <w:tcW w:w="591" w:type="dxa"/>
                <w:gridSpan w:val="2"/>
                <w:vAlign w:val="center"/>
              </w:tcPr>
              <w:p w14:paraId="67F175C9"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2171" w:type="dxa"/>
            <w:gridSpan w:val="9"/>
            <w:vAlign w:val="center"/>
          </w:tcPr>
          <w:p w14:paraId="35409249"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Top-up/Hybrid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80041250"/>
            <w14:checkbox>
              <w14:checked w14:val="0"/>
              <w14:checkedState w14:val="2612" w14:font="MS Gothic"/>
              <w14:uncheckedState w14:val="2610" w14:font="MS Gothic"/>
            </w14:checkbox>
          </w:sdtPr>
          <w:sdtContent>
            <w:tc>
              <w:tcPr>
                <w:tcW w:w="680" w:type="dxa"/>
                <w:gridSpan w:val="3"/>
                <w:vAlign w:val="center"/>
              </w:tcPr>
              <w:p w14:paraId="0938D470"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3332" w:type="dxa"/>
            <w:gridSpan w:val="12"/>
          </w:tcPr>
          <w:p w14:paraId="643A7EF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670641555"/>
            <w14:checkbox>
              <w14:checked w14:val="0"/>
              <w14:checkedState w14:val="2612" w14:font="MS Gothic"/>
              <w14:uncheckedState w14:val="2610" w14:font="MS Gothic"/>
            </w14:checkbox>
          </w:sdtPr>
          <w:sdtContent>
            <w:tc>
              <w:tcPr>
                <w:tcW w:w="597" w:type="dxa"/>
                <w:gridSpan w:val="2"/>
                <w:tcBorders>
                  <w:right w:val="double" w:sz="4" w:space="0" w:color="auto"/>
                </w:tcBorders>
                <w:vAlign w:val="center"/>
              </w:tcPr>
              <w:p w14:paraId="33259F00"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71C47212" w14:textId="77777777" w:rsidTr="009848F4">
        <w:trPr>
          <w:trHeight w:val="657"/>
        </w:trPr>
        <w:tc>
          <w:tcPr>
            <w:tcW w:w="974" w:type="dxa"/>
            <w:vMerge w:val="restart"/>
            <w:tcBorders>
              <w:left w:val="double" w:sz="4" w:space="0" w:color="auto"/>
            </w:tcBorders>
            <w:vAlign w:val="center"/>
          </w:tcPr>
          <w:p w14:paraId="654B892D" w14:textId="77777777" w:rsidR="00EA49BF" w:rsidRPr="0005689E" w:rsidRDefault="00EA49BF" w:rsidP="009848F4">
            <w:pPr>
              <w:rPr>
                <w:rFonts w:asciiTheme="majorHAnsi" w:hAnsiTheme="majorHAnsi" w:cstheme="majorHAnsi"/>
                <w:b/>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89E">
              <w:rPr>
                <w:rFonts w:asciiTheme="majorHAnsi" w:hAnsiTheme="majorHAnsi" w:cstheme="majorHAnsi"/>
                <w:b/>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of Filing</w:t>
            </w:r>
          </w:p>
        </w:tc>
        <w:tc>
          <w:tcPr>
            <w:tcW w:w="3215" w:type="dxa"/>
            <w:gridSpan w:val="12"/>
            <w:vAlign w:val="center"/>
          </w:tcPr>
          <w:p w14:paraId="1DDA6116"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89E">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Tariff Request</w:t>
            </w:r>
          </w:p>
        </w:tc>
        <w:tc>
          <w:tcPr>
            <w:tcW w:w="4291" w:type="dxa"/>
            <w:gridSpan w:val="15"/>
            <w:vAlign w:val="center"/>
          </w:tcPr>
          <w:p w14:paraId="5DCB4562"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89E">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Promotion Request</w:t>
            </w:r>
          </w:p>
        </w:tc>
        <w:tc>
          <w:tcPr>
            <w:tcW w:w="2772" w:type="dxa"/>
            <w:gridSpan w:val="12"/>
            <w:vAlign w:val="center"/>
          </w:tcPr>
          <w:p w14:paraId="5A31A9E0"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89E">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Campaign Request</w:t>
            </w:r>
          </w:p>
        </w:tc>
        <w:tc>
          <w:tcPr>
            <w:tcW w:w="4609" w:type="dxa"/>
            <w:gridSpan w:val="17"/>
            <w:tcBorders>
              <w:right w:val="double" w:sz="4" w:space="0" w:color="auto"/>
            </w:tcBorders>
          </w:tcPr>
          <w:p w14:paraId="3E4ED815"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89E">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Notification</w:t>
            </w:r>
          </w:p>
        </w:tc>
      </w:tr>
      <w:tr w:rsidR="00EA49BF" w:rsidRPr="00805A12" w14:paraId="0B4404AF" w14:textId="77777777" w:rsidTr="009848F4">
        <w:trPr>
          <w:trHeight w:val="142"/>
        </w:trPr>
        <w:tc>
          <w:tcPr>
            <w:tcW w:w="974" w:type="dxa"/>
            <w:vMerge/>
            <w:tcBorders>
              <w:left w:val="double" w:sz="4" w:space="0" w:color="auto"/>
            </w:tcBorders>
            <w:vAlign w:val="center"/>
          </w:tcPr>
          <w:p w14:paraId="18591194"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59" w:type="dxa"/>
            <w:gridSpan w:val="4"/>
            <w:vAlign w:val="center"/>
          </w:tcPr>
          <w:p w14:paraId="2C0429F7" w14:textId="77777777" w:rsidR="00EA49BF" w:rsidRPr="009E0BD8"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0BD8">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588594093"/>
            <w14:checkbox>
              <w14:checked w14:val="0"/>
              <w14:checkedState w14:val="2612" w14:font="MS Gothic"/>
              <w14:uncheckedState w14:val="2610" w14:font="MS Gothic"/>
            </w14:checkbox>
          </w:sdtPr>
          <w:sdtContent>
            <w:tc>
              <w:tcPr>
                <w:tcW w:w="456" w:type="dxa"/>
                <w:gridSpan w:val="2"/>
                <w:vAlign w:val="center"/>
              </w:tcPr>
              <w:p w14:paraId="36CAC258"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392" w:type="dxa"/>
            <w:gridSpan w:val="5"/>
            <w:vAlign w:val="center"/>
          </w:tcPr>
          <w:p w14:paraId="1B8E8D1A"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Modification</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616447740"/>
            <w14:checkbox>
              <w14:checked w14:val="0"/>
              <w14:checkedState w14:val="2612" w14:font="MS Gothic"/>
              <w14:uncheckedState w14:val="2610" w14:font="MS Gothic"/>
            </w14:checkbox>
          </w:sdtPr>
          <w:sdtContent>
            <w:tc>
              <w:tcPr>
                <w:tcW w:w="508" w:type="dxa"/>
                <w:vAlign w:val="center"/>
              </w:tcPr>
              <w:p w14:paraId="46C7DDD6"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696" w:type="dxa"/>
            <w:vAlign w:val="center"/>
          </w:tcPr>
          <w:p w14:paraId="7C9627D7"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 </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94685230"/>
            <w14:checkbox>
              <w14:checked w14:val="0"/>
              <w14:checkedState w14:val="2612" w14:font="MS Gothic"/>
              <w14:uncheckedState w14:val="2610" w14:font="MS Gothic"/>
            </w14:checkbox>
          </w:sdtPr>
          <w:sdtContent>
            <w:tc>
              <w:tcPr>
                <w:tcW w:w="483" w:type="dxa"/>
                <w:gridSpan w:val="3"/>
                <w:vAlign w:val="center"/>
              </w:tcPr>
              <w:p w14:paraId="27835FCA"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241" w:type="dxa"/>
            <w:gridSpan w:val="3"/>
            <w:vAlign w:val="center"/>
          </w:tcPr>
          <w:p w14:paraId="75FE8572"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w:t>
            </w:r>
            <w: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cation</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351697812"/>
            <w14:checkbox>
              <w14:checked w14:val="0"/>
              <w14:checkedState w14:val="2612" w14:font="MS Gothic"/>
              <w14:uncheckedState w14:val="2610" w14:font="MS Gothic"/>
            </w14:checkbox>
          </w:sdtPr>
          <w:sdtContent>
            <w:tc>
              <w:tcPr>
                <w:tcW w:w="462" w:type="dxa"/>
                <w:gridSpan w:val="3"/>
                <w:vAlign w:val="center"/>
              </w:tcPr>
              <w:p w14:paraId="4052680A"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953" w:type="dxa"/>
            <w:gridSpan w:val="4"/>
            <w:vAlign w:val="center"/>
          </w:tcPr>
          <w:p w14:paraId="346E2A9D"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enewal</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031790054"/>
            <w14:checkbox>
              <w14:checked w14:val="0"/>
              <w14:checkedState w14:val="2612" w14:font="MS Gothic"/>
              <w14:uncheckedState w14:val="2610" w14:font="MS Gothic"/>
            </w14:checkbox>
          </w:sdtPr>
          <w:sdtContent>
            <w:tc>
              <w:tcPr>
                <w:tcW w:w="456" w:type="dxa"/>
                <w:vAlign w:val="center"/>
              </w:tcPr>
              <w:p w14:paraId="0165A0DB"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854" w:type="dxa"/>
            <w:gridSpan w:val="6"/>
            <w:vAlign w:val="center"/>
          </w:tcPr>
          <w:p w14:paraId="32D8A08A"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tariff</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272394521"/>
            <w14:checkbox>
              <w14:checked w14:val="0"/>
              <w14:checkedState w14:val="2612" w14:font="MS Gothic"/>
              <w14:uncheckedState w14:val="2610" w14:font="MS Gothic"/>
            </w14:checkbox>
          </w:sdtPr>
          <w:sdtContent>
            <w:tc>
              <w:tcPr>
                <w:tcW w:w="456" w:type="dxa"/>
                <w:gridSpan w:val="2"/>
                <w:vAlign w:val="center"/>
              </w:tcPr>
              <w:p w14:paraId="3B93A3B4"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006" w:type="dxa"/>
            <w:gridSpan w:val="2"/>
            <w:vAlign w:val="center"/>
          </w:tcPr>
          <w:p w14:paraId="29FC0001"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40C7">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Approved tariff</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6805536"/>
            <w14:checkbox>
              <w14:checked w14:val="0"/>
              <w14:checkedState w14:val="2612" w14:font="MS Gothic"/>
              <w14:uncheckedState w14:val="2610" w14:font="MS Gothic"/>
            </w14:checkbox>
          </w:sdtPr>
          <w:sdtContent>
            <w:tc>
              <w:tcPr>
                <w:tcW w:w="456" w:type="dxa"/>
                <w:gridSpan w:val="2"/>
                <w:vAlign w:val="center"/>
              </w:tcPr>
              <w:p w14:paraId="4398ECCC"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259" w:type="dxa"/>
            <w:gridSpan w:val="4"/>
            <w:vAlign w:val="center"/>
          </w:tcPr>
          <w:p w14:paraId="5CC11E0E"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Performance Report</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138938890"/>
            <w14:checkbox>
              <w14:checked w14:val="0"/>
              <w14:checkedState w14:val="2612" w14:font="MS Gothic"/>
              <w14:uncheckedState w14:val="2610" w14:font="MS Gothic"/>
            </w14:checkbox>
          </w:sdtPr>
          <w:sdtContent>
            <w:tc>
              <w:tcPr>
                <w:tcW w:w="456" w:type="dxa"/>
                <w:vAlign w:val="center"/>
              </w:tcPr>
              <w:p w14:paraId="77AAF804" w14:textId="77777777" w:rsidR="00EA49BF"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261" w:type="dxa"/>
            <w:gridSpan w:val="5"/>
          </w:tcPr>
          <w:p w14:paraId="74F9B819" w14:textId="77777777" w:rsidR="00EA49BF"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Modification</w:t>
            </w:r>
          </w:p>
        </w:tc>
        <w:sdt>
          <w:sdtP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97915664"/>
            <w14:checkbox>
              <w14:checked w14:val="0"/>
              <w14:checkedState w14:val="2612" w14:font="MS Gothic"/>
              <w14:uncheckedState w14:val="2610" w14:font="MS Gothic"/>
            </w14:checkbox>
          </w:sdtPr>
          <w:sdtContent>
            <w:tc>
              <w:tcPr>
                <w:tcW w:w="476" w:type="dxa"/>
                <w:gridSpan w:val="2"/>
                <w:vAlign w:val="center"/>
              </w:tcPr>
              <w:p w14:paraId="2B1880A8" w14:textId="77777777" w:rsidR="00EA49BF" w:rsidRPr="0005689E" w:rsidRDefault="00EA49BF" w:rsidP="009848F4">
                <w:pPr>
                  <w:jc w:val="center"/>
                  <w:rPr>
                    <w:rFonts w:asciiTheme="majorHAnsi" w:hAnsiTheme="majorHAnsi" w:cstheme="majorHAnsi"/>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729" w:type="dxa"/>
            <w:gridSpan w:val="4"/>
            <w:vAlign w:val="center"/>
          </w:tcPr>
          <w:p w14:paraId="660C8452" w14:textId="77777777" w:rsidR="00EA49BF" w:rsidRPr="001F40C7" w:rsidRDefault="00EA49BF" w:rsidP="009848F4">
            <w:pPr>
              <w:jc w:val="cente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661920349"/>
            <w14:checkbox>
              <w14:checked w14:val="0"/>
              <w14:checkedState w14:val="2612" w14:font="MS Gothic"/>
              <w14:uncheckedState w14:val="2610" w14:font="MS Gothic"/>
            </w14:checkbox>
          </w:sdtPr>
          <w:sdtContent>
            <w:tc>
              <w:tcPr>
                <w:tcW w:w="428" w:type="dxa"/>
                <w:tcBorders>
                  <w:right w:val="double" w:sz="4" w:space="0" w:color="auto"/>
                </w:tcBorders>
                <w:vAlign w:val="center"/>
              </w:tcPr>
              <w:p w14:paraId="093D2F1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4353278F" w14:textId="77777777" w:rsidTr="009848F4">
        <w:trPr>
          <w:trHeight w:val="702"/>
        </w:trPr>
        <w:tc>
          <w:tcPr>
            <w:tcW w:w="2507" w:type="dxa"/>
            <w:gridSpan w:val="8"/>
            <w:tcBorders>
              <w:left w:val="double" w:sz="4" w:space="0" w:color="auto"/>
            </w:tcBorders>
            <w:vAlign w:val="center"/>
          </w:tcPr>
          <w:p w14:paraId="4B746F10"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114F">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Type of </w:t>
            </w: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w:t>
            </w:r>
          </w:p>
        </w:tc>
        <w:tc>
          <w:tcPr>
            <w:tcW w:w="3853" w:type="dxa"/>
            <w:gridSpan w:val="11"/>
            <w:vAlign w:val="center"/>
          </w:tcPr>
          <w:p w14:paraId="4CD5893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Voice only</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786857625"/>
            <w14:checkbox>
              <w14:checked w14:val="0"/>
              <w14:checkedState w14:val="2612" w14:font="MS Gothic"/>
              <w14:uncheckedState w14:val="2610" w14:font="MS Gothic"/>
            </w14:checkbox>
          </w:sdtPr>
          <w:sdtContent>
            <w:tc>
              <w:tcPr>
                <w:tcW w:w="563" w:type="dxa"/>
                <w:gridSpan w:val="2"/>
                <w:vAlign w:val="center"/>
              </w:tcPr>
              <w:p w14:paraId="36FDB2A3"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567" w:type="dxa"/>
            <w:gridSpan w:val="8"/>
            <w:vAlign w:val="center"/>
          </w:tcPr>
          <w:p w14:paraId="3DBADEC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 only</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48072919"/>
            <w14:checkbox>
              <w14:checked w14:val="0"/>
              <w14:checkedState w14:val="2612" w14:font="MS Gothic"/>
              <w14:uncheckedState w14:val="2610" w14:font="MS Gothic"/>
            </w14:checkbox>
          </w:sdtPr>
          <w:sdtContent>
            <w:tc>
              <w:tcPr>
                <w:tcW w:w="426" w:type="dxa"/>
                <w:vAlign w:val="center"/>
              </w:tcPr>
              <w:p w14:paraId="45011750"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364" w:type="dxa"/>
            <w:gridSpan w:val="7"/>
            <w:vAlign w:val="center"/>
          </w:tcPr>
          <w:p w14:paraId="55E8398B"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SMS only</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891188018"/>
            <w14:checkbox>
              <w14:checked w14:val="0"/>
              <w14:checkedState w14:val="2612" w14:font="MS Gothic"/>
              <w14:uncheckedState w14:val="2610" w14:font="MS Gothic"/>
            </w14:checkbox>
          </w:sdtPr>
          <w:sdtContent>
            <w:tc>
              <w:tcPr>
                <w:tcW w:w="516" w:type="dxa"/>
                <w:vAlign w:val="center"/>
              </w:tcPr>
              <w:p w14:paraId="48F46F6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3240" w:type="dxa"/>
            <w:gridSpan w:val="10"/>
          </w:tcPr>
          <w:p w14:paraId="64627717"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5A12">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Integrated (2 or more services)</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364022768"/>
            <w14:checkbox>
              <w14:checked w14:val="0"/>
              <w14:checkedState w14:val="2612" w14:font="MS Gothic"/>
              <w14:uncheckedState w14:val="2610" w14:font="MS Gothic"/>
            </w14:checkbox>
          </w:sdtPr>
          <w:sdtContent>
            <w:tc>
              <w:tcPr>
                <w:tcW w:w="408" w:type="dxa"/>
                <w:gridSpan w:val="3"/>
                <w:vAlign w:val="center"/>
              </w:tcPr>
              <w:p w14:paraId="307FA1CC"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989" w:type="dxa"/>
            <w:gridSpan w:val="5"/>
            <w:vAlign w:val="center"/>
          </w:tcPr>
          <w:p w14:paraId="2B6ECCED"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926814918"/>
            <w14:checkbox>
              <w14:checked w14:val="0"/>
              <w14:checkedState w14:val="2612" w14:font="MS Gothic"/>
              <w14:uncheckedState w14:val="2610" w14:font="MS Gothic"/>
            </w14:checkbox>
          </w:sdtPr>
          <w:sdtContent>
            <w:tc>
              <w:tcPr>
                <w:tcW w:w="428" w:type="dxa"/>
                <w:tcBorders>
                  <w:right w:val="double" w:sz="4" w:space="0" w:color="auto"/>
                </w:tcBorders>
                <w:vAlign w:val="center"/>
              </w:tcPr>
              <w:p w14:paraId="54B87451"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251B94DD" w14:textId="77777777" w:rsidTr="009848F4">
        <w:trPr>
          <w:trHeight w:val="525"/>
        </w:trPr>
        <w:tc>
          <w:tcPr>
            <w:tcW w:w="15861" w:type="dxa"/>
            <w:gridSpan w:val="57"/>
            <w:tcBorders>
              <w:left w:val="double" w:sz="4" w:space="0" w:color="auto"/>
              <w:right w:val="double" w:sz="4" w:space="0" w:color="auto"/>
            </w:tcBorders>
          </w:tcPr>
          <w:p w14:paraId="68217482"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797">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Description of proposal</w:t>
            </w: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(Provide description information for which the tariff is proposed):</w:t>
            </w:r>
          </w:p>
          <w:p w14:paraId="667F9E14"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E052F6"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DB7E35"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5A519" w14:textId="77777777" w:rsidR="00EA49BF" w:rsidRPr="00812CF4"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34837735" w14:textId="77777777" w:rsidTr="009848F4">
        <w:trPr>
          <w:trHeight w:val="525"/>
        </w:trPr>
        <w:tc>
          <w:tcPr>
            <w:tcW w:w="15861" w:type="dxa"/>
            <w:gridSpan w:val="57"/>
            <w:tcBorders>
              <w:left w:val="double" w:sz="4" w:space="0" w:color="auto"/>
              <w:right w:val="double" w:sz="4" w:space="0" w:color="auto"/>
            </w:tcBorders>
          </w:tcPr>
          <w:p w14:paraId="2E2AA187" w14:textId="77777777" w:rsidR="00EA49BF" w:rsidRPr="00C13797"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4643">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 2: TARIFF INFORMATION</w:t>
            </w:r>
          </w:p>
        </w:tc>
      </w:tr>
      <w:tr w:rsidR="00EA49BF" w:rsidRPr="00805A12" w14:paraId="01D1B08C" w14:textId="77777777" w:rsidTr="009848F4">
        <w:trPr>
          <w:trHeight w:val="361"/>
        </w:trPr>
        <w:tc>
          <w:tcPr>
            <w:tcW w:w="1252" w:type="dxa"/>
            <w:gridSpan w:val="3"/>
            <w:vMerge w:val="restart"/>
            <w:tcBorders>
              <w:left w:val="double" w:sz="4" w:space="0" w:color="auto"/>
            </w:tcBorders>
            <w:vAlign w:val="center"/>
          </w:tcPr>
          <w:p w14:paraId="32810AD1"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114F">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of Tariff</w:t>
            </w:r>
          </w:p>
        </w:tc>
        <w:tc>
          <w:tcPr>
            <w:tcW w:w="2937" w:type="dxa"/>
            <w:gridSpan w:val="10"/>
            <w:vAlign w:val="center"/>
          </w:tcPr>
          <w:p w14:paraId="1B88B03F"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Existing standalone service</w:t>
            </w:r>
          </w:p>
        </w:tc>
        <w:tc>
          <w:tcPr>
            <w:tcW w:w="2420" w:type="dxa"/>
            <w:gridSpan w:val="7"/>
            <w:vAlign w:val="center"/>
          </w:tcPr>
          <w:p w14:paraId="65DE1CD4"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decrease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973758221"/>
            <w14:checkbox>
              <w14:checked w14:val="0"/>
              <w14:checkedState w14:val="2612" w14:font="MS Gothic"/>
              <w14:uncheckedState w14:val="2610" w14:font="MS Gothic"/>
            </w14:checkbox>
          </w:sdtPr>
          <w:sdtContent>
            <w:tc>
              <w:tcPr>
                <w:tcW w:w="876" w:type="dxa"/>
                <w:gridSpan w:val="5"/>
                <w:vAlign w:val="center"/>
              </w:tcPr>
              <w:p w14:paraId="1504D6D9"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4412">
                  <w:rPr>
                    <w:rFonts w:ascii="Segoe UI Symbol" w:hAnsi="Segoe UI Symbol" w:cs="Segoe UI Symbo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791" w:type="dxa"/>
            <w:gridSpan w:val="8"/>
            <w:vAlign w:val="center"/>
          </w:tcPr>
          <w:p w14:paraId="75B2F089"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Increase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338002109"/>
            <w14:checkbox>
              <w14:checked w14:val="0"/>
              <w14:checkedState w14:val="2612" w14:font="MS Gothic"/>
              <w14:uncheckedState w14:val="2610" w14:font="MS Gothic"/>
            </w14:checkbox>
          </w:sdtPr>
          <w:sdtContent>
            <w:tc>
              <w:tcPr>
                <w:tcW w:w="514" w:type="dxa"/>
                <w:gridSpan w:val="3"/>
                <w:vAlign w:val="center"/>
              </w:tcPr>
              <w:p w14:paraId="6CC2B054"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4412">
                  <w:rPr>
                    <w:rFonts w:ascii="Segoe UI Symbol" w:hAnsi="Segoe UI Symbol" w:cs="Segoe UI Symbo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5474" w:type="dxa"/>
            <w:gridSpan w:val="19"/>
          </w:tcPr>
          <w:p w14:paraId="03F36A66"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unchanged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795823633"/>
            <w14:checkbox>
              <w14:checked w14:val="0"/>
              <w14:checkedState w14:val="2612" w14:font="MS Gothic"/>
              <w14:uncheckedState w14:val="2610" w14:font="MS Gothic"/>
            </w14:checkbox>
          </w:sdtPr>
          <w:sdtContent>
            <w:tc>
              <w:tcPr>
                <w:tcW w:w="597" w:type="dxa"/>
                <w:gridSpan w:val="2"/>
                <w:tcBorders>
                  <w:right w:val="double" w:sz="4" w:space="0" w:color="auto"/>
                </w:tcBorders>
                <w:vAlign w:val="center"/>
              </w:tcPr>
              <w:p w14:paraId="2C45837A"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4412">
                  <w:rPr>
                    <w:rFonts w:ascii="Segoe UI Symbol" w:hAnsi="Segoe UI Symbol" w:cs="Segoe UI Symbo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7D00F0B8" w14:textId="77777777" w:rsidTr="009848F4">
        <w:trPr>
          <w:trHeight w:val="273"/>
        </w:trPr>
        <w:tc>
          <w:tcPr>
            <w:tcW w:w="1252" w:type="dxa"/>
            <w:gridSpan w:val="3"/>
            <w:vMerge/>
            <w:tcBorders>
              <w:left w:val="double" w:sz="4" w:space="0" w:color="auto"/>
            </w:tcBorders>
            <w:vAlign w:val="center"/>
          </w:tcPr>
          <w:p w14:paraId="646E9A70" w14:textId="77777777" w:rsidR="00EA49BF" w:rsidRPr="001E4949" w:rsidRDefault="00EA49BF" w:rsidP="009848F4">
            <w:pPr>
              <w:jc w:val="cente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937" w:type="dxa"/>
            <w:gridSpan w:val="10"/>
            <w:vAlign w:val="center"/>
          </w:tcPr>
          <w:p w14:paraId="0227A1A5"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Existing bundle service</w:t>
            </w:r>
          </w:p>
        </w:tc>
        <w:tc>
          <w:tcPr>
            <w:tcW w:w="2420" w:type="dxa"/>
            <w:gridSpan w:val="7"/>
            <w:vAlign w:val="center"/>
          </w:tcPr>
          <w:p w14:paraId="4570F116"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decrease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434644647"/>
            <w14:checkbox>
              <w14:checked w14:val="0"/>
              <w14:checkedState w14:val="2612" w14:font="MS Gothic"/>
              <w14:uncheckedState w14:val="2610" w14:font="MS Gothic"/>
            </w14:checkbox>
          </w:sdtPr>
          <w:sdtContent>
            <w:tc>
              <w:tcPr>
                <w:tcW w:w="876" w:type="dxa"/>
                <w:gridSpan w:val="5"/>
                <w:vAlign w:val="center"/>
              </w:tcPr>
              <w:p w14:paraId="18DDB10A"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791" w:type="dxa"/>
            <w:gridSpan w:val="8"/>
            <w:vAlign w:val="center"/>
          </w:tcPr>
          <w:p w14:paraId="0BDD8129"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Increase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899717440"/>
            <w14:checkbox>
              <w14:checked w14:val="0"/>
              <w14:checkedState w14:val="2612" w14:font="MS Gothic"/>
              <w14:uncheckedState w14:val="2610" w14:font="MS Gothic"/>
            </w14:checkbox>
          </w:sdtPr>
          <w:sdtContent>
            <w:tc>
              <w:tcPr>
                <w:tcW w:w="514" w:type="dxa"/>
                <w:gridSpan w:val="3"/>
                <w:vAlign w:val="center"/>
              </w:tcPr>
              <w:p w14:paraId="4BB0C208"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5474" w:type="dxa"/>
            <w:gridSpan w:val="19"/>
          </w:tcPr>
          <w:p w14:paraId="57109954"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Price unchanged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820949431"/>
            <w14:checkbox>
              <w14:checked w14:val="0"/>
              <w14:checkedState w14:val="2612" w14:font="MS Gothic"/>
              <w14:uncheckedState w14:val="2610" w14:font="MS Gothic"/>
            </w14:checkbox>
          </w:sdtPr>
          <w:sdtContent>
            <w:tc>
              <w:tcPr>
                <w:tcW w:w="597" w:type="dxa"/>
                <w:gridSpan w:val="2"/>
                <w:tcBorders>
                  <w:right w:val="double" w:sz="4" w:space="0" w:color="auto"/>
                </w:tcBorders>
                <w:vAlign w:val="center"/>
              </w:tcPr>
              <w:p w14:paraId="32D6FEFD" w14:textId="77777777" w:rsidR="00EA49BF" w:rsidRPr="00805A12"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527FC8A0" w14:textId="77777777" w:rsidTr="009848F4">
        <w:trPr>
          <w:trHeight w:val="525"/>
        </w:trPr>
        <w:tc>
          <w:tcPr>
            <w:tcW w:w="15264" w:type="dxa"/>
            <w:gridSpan w:val="55"/>
            <w:tcBorders>
              <w:left w:val="double" w:sz="4" w:space="0" w:color="auto"/>
              <w:right w:val="double" w:sz="4" w:space="0" w:color="auto"/>
            </w:tcBorders>
            <w:vAlign w:val="center"/>
          </w:tcPr>
          <w:p w14:paraId="281FC79E" w14:textId="77777777" w:rsidR="00EA49BF" w:rsidRPr="001614C7" w:rsidRDefault="00EA49BF" w:rsidP="009848F4">
            <w:pPr>
              <w:jc w:val="center"/>
              <w:rPr>
                <w:rFonts w:asciiTheme="majorHAnsi" w:hAnsiTheme="majorHAnsi" w:cstheme="majorHAnsi"/>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i/>
                <w:color w:val="FF000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the price Increases, please a</w:t>
            </w:r>
            <w:r w:rsidRPr="001614C7">
              <w:rPr>
                <w:rFonts w:asciiTheme="majorHAnsi" w:hAnsiTheme="majorHAnsi" w:cstheme="majorHAnsi"/>
                <w:i/>
                <w:color w:val="FF000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ttach</w:t>
            </w:r>
            <w:r>
              <w:rPr>
                <w:rFonts w:asciiTheme="majorHAnsi" w:hAnsiTheme="majorHAnsi" w:cstheme="majorHAnsi"/>
                <w:i/>
                <w:color w:val="FF000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costing Information</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801814320"/>
            <w14:checkbox>
              <w14:checked w14:val="0"/>
              <w14:checkedState w14:val="2612" w14:font="MS Gothic"/>
              <w14:uncheckedState w14:val="2610" w14:font="MS Gothic"/>
            </w14:checkbox>
          </w:sdtPr>
          <w:sdtContent>
            <w:tc>
              <w:tcPr>
                <w:tcW w:w="597" w:type="dxa"/>
                <w:gridSpan w:val="2"/>
                <w:tcBorders>
                  <w:right w:val="double" w:sz="4" w:space="0" w:color="auto"/>
                </w:tcBorders>
                <w:vAlign w:val="center"/>
              </w:tcPr>
              <w:p w14:paraId="6639CD24" w14:textId="77777777" w:rsidR="00EA49BF" w:rsidRPr="001614C7" w:rsidRDefault="00EA49BF" w:rsidP="009848F4">
                <w:pPr>
                  <w:jc w:val="center"/>
                  <w:rPr>
                    <w:rFonts w:asciiTheme="majorHAnsi" w:hAnsiTheme="majorHAnsi" w:cstheme="majorHAnsi"/>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458FB101" w14:textId="77777777" w:rsidTr="009848F4">
        <w:trPr>
          <w:trHeight w:val="525"/>
        </w:trPr>
        <w:tc>
          <w:tcPr>
            <w:tcW w:w="15861" w:type="dxa"/>
            <w:gridSpan w:val="57"/>
            <w:tcBorders>
              <w:left w:val="double" w:sz="4" w:space="0" w:color="auto"/>
              <w:right w:val="double" w:sz="4" w:space="0" w:color="auto"/>
            </w:tcBorders>
          </w:tcPr>
          <w:p w14:paraId="0B408735" w14:textId="77777777" w:rsidR="00EA49BF" w:rsidRPr="008D6DC3" w:rsidRDefault="00EA49BF" w:rsidP="009848F4">
            <w:pPr>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6DC3">
              <w:rPr>
                <w:rFonts w:asciiTheme="majorHAnsi" w:hAnsiTheme="majorHAnsi" w:cstheme="majorHAnsi"/>
                <w:b/>
                <w:b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Tariffs (Prices, terms, and conditions)</w:t>
            </w:r>
          </w:p>
        </w:tc>
      </w:tr>
      <w:tr w:rsidR="00EA49BF" w:rsidRPr="00805A12" w14:paraId="56F2375D" w14:textId="77777777" w:rsidTr="009848F4">
        <w:trPr>
          <w:trHeight w:val="525"/>
        </w:trPr>
        <w:tc>
          <w:tcPr>
            <w:tcW w:w="15861" w:type="dxa"/>
            <w:gridSpan w:val="57"/>
            <w:tcBorders>
              <w:left w:val="double" w:sz="4" w:space="0" w:color="auto"/>
              <w:right w:val="double" w:sz="4" w:space="0" w:color="auto"/>
            </w:tcBorders>
          </w:tcPr>
          <w:p w14:paraId="34864868" w14:textId="77777777" w:rsidR="00EA49BF" w:rsidRPr="00D9142D" w:rsidRDefault="00EA49BF" w:rsidP="00EA49BF">
            <w:pPr>
              <w:pStyle w:val="ListParagraph"/>
              <w:numPr>
                <w:ilvl w:val="0"/>
                <w:numId w:val="43"/>
              </w:numPr>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 a detailed schedule of all proposed price terms. This should include once-off and recurring payments, time, varying price, volume discounts, threshold etc.</w:t>
            </w:r>
          </w:p>
          <w:p w14:paraId="1E949DD7" w14:textId="77777777" w:rsidR="00EA49BF"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w:t>
            </w:r>
          </w:p>
          <w:p w14:paraId="467815B3" w14:textId="77777777" w:rsidR="00EA49BF" w:rsidRPr="00D9142D" w:rsidRDefault="00EA49BF" w:rsidP="00EA49BF">
            <w:pPr>
              <w:pStyle w:val="ListParagraph"/>
              <w:numPr>
                <w:ilvl w:val="0"/>
                <w:numId w:val="43"/>
              </w:numPr>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 of existing service tariffs shall be specified, identifying percentage change, if relevant.</w:t>
            </w:r>
          </w:p>
          <w:p w14:paraId="07E550A4" w14:textId="77777777" w:rsidR="00EA49BF" w:rsidRPr="00214643"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536A8A" w14:textId="77777777" w:rsidR="00EA49BF"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w:t>
            </w:r>
          </w:p>
          <w:p w14:paraId="322AE422" w14:textId="77777777" w:rsidR="00EA49BF" w:rsidRPr="00D9142D" w:rsidRDefault="00EA49BF" w:rsidP="00EA49BF">
            <w:pPr>
              <w:pStyle w:val="ListParagraph"/>
              <w:numPr>
                <w:ilvl w:val="0"/>
                <w:numId w:val="43"/>
              </w:numPr>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Provide all changes to the existing terms and conditions, including any updated business rules, if applicable</w:t>
            </w:r>
            <w:r w:rsidRPr="00D9142D" w:rsidDel="00165D2A">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27EC871" w14:textId="77777777" w:rsidR="00EA49BF" w:rsidRPr="00165D2A"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5D2A">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w:t>
            </w:r>
          </w:p>
          <w:p w14:paraId="44DC6A99" w14:textId="77777777" w:rsidR="00EA49BF" w:rsidRPr="00214643"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74B84189" w14:textId="77777777" w:rsidTr="009848F4">
        <w:trPr>
          <w:trHeight w:val="525"/>
        </w:trPr>
        <w:tc>
          <w:tcPr>
            <w:tcW w:w="15861" w:type="dxa"/>
            <w:gridSpan w:val="57"/>
            <w:tcBorders>
              <w:left w:val="double" w:sz="4" w:space="0" w:color="auto"/>
              <w:right w:val="double" w:sz="4" w:space="0" w:color="auto"/>
            </w:tcBorders>
          </w:tcPr>
          <w:p w14:paraId="2542C513"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114F">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Target Market</w:t>
            </w:r>
          </w:p>
          <w:p w14:paraId="0D8F3F06" w14:textId="77777777" w:rsidR="00EA49BF" w:rsidRPr="00165D2A"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identify target customer segments</w:t>
            </w: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7189D8" w14:textId="77777777" w:rsidR="00EA49BF"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_____________________________________________________________________________________________________________________</w:t>
            </w:r>
          </w:p>
          <w:p w14:paraId="5DC1F3F1" w14:textId="77777777" w:rsidR="00EA49BF" w:rsidRPr="00124150"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72D99295" w14:textId="77777777" w:rsidTr="009848F4">
        <w:trPr>
          <w:trHeight w:val="525"/>
        </w:trPr>
        <w:tc>
          <w:tcPr>
            <w:tcW w:w="15861" w:type="dxa"/>
            <w:gridSpan w:val="57"/>
            <w:tcBorders>
              <w:left w:val="double" w:sz="4" w:space="0" w:color="auto"/>
              <w:right w:val="double" w:sz="4" w:space="0" w:color="auto"/>
            </w:tcBorders>
          </w:tcPr>
          <w:p w14:paraId="5BB70E91"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4949">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Rationality</w:t>
            </w:r>
          </w:p>
          <w:p w14:paraId="18B6BCCD" w14:textId="77777777" w:rsidR="00EA49BF" w:rsidRPr="00D9142D" w:rsidRDefault="00EA49BF" w:rsidP="00EA49BF">
            <w:pPr>
              <w:pStyle w:val="ListParagraph"/>
              <w:numPr>
                <w:ilvl w:val="0"/>
                <w:numId w:val="44"/>
              </w:numPr>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Supply specific reasons for introducing or amending the service.</w:t>
            </w:r>
          </w:p>
          <w:p w14:paraId="3575BC12" w14:textId="77777777" w:rsidR="00EA49BF"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____________________________________________________________________________________________________________________</w:t>
            </w:r>
          </w:p>
          <w:p w14:paraId="00BCCFD7" w14:textId="77777777" w:rsidR="00EA49BF" w:rsidRPr="00D9142D" w:rsidRDefault="00EA49BF" w:rsidP="00EA49BF">
            <w:pPr>
              <w:pStyle w:val="ListParagraph"/>
              <w:numPr>
                <w:ilvl w:val="0"/>
                <w:numId w:val="44"/>
              </w:numPr>
              <w:rPr>
                <w:i/>
                <w:iCs/>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Describe the expected impact on users and where relevant, revenue impact with and without user demand change due to effective price change.</w:t>
            </w:r>
          </w:p>
          <w:p w14:paraId="667E21A7" w14:textId="77777777" w:rsidR="00EA49BF" w:rsidRPr="00165D2A"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____________________________________________________________________________________________________________________</w:t>
            </w:r>
          </w:p>
          <w:p w14:paraId="0FDDE681" w14:textId="77777777" w:rsidR="00EA49BF" w:rsidRPr="00D9142D" w:rsidRDefault="00EA49BF" w:rsidP="00EA49BF">
            <w:pPr>
              <w:pStyle w:val="ListParagraph"/>
              <w:numPr>
                <w:ilvl w:val="0"/>
                <w:numId w:val="44"/>
              </w:numPr>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142D">
              <w:rPr>
                <w:rFonts w:asciiTheme="majorHAnsi" w:hAnsiTheme="majorHAnsi" w:cstheme="majorHAnsi"/>
                <w:i/>
                <w:iCs/>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relevant, attach price benchmarking studies for the proposed tariff changes.</w:t>
            </w:r>
          </w:p>
          <w:p w14:paraId="4EE091D8" w14:textId="77777777" w:rsidR="00EA49BF"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47E10A"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9100BF" w14:textId="77777777" w:rsidR="00EA49BF" w:rsidRPr="00D9142D"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D65723" w14:textId="77777777" w:rsidR="00EA49BF" w:rsidRPr="00124150" w:rsidRDefault="00EA49BF" w:rsidP="009848F4">
            <w:pPr>
              <w:pStyle w:val="ListParagraph"/>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703E5D79" w14:textId="77777777" w:rsidTr="009848F4">
        <w:trPr>
          <w:trHeight w:val="340"/>
        </w:trPr>
        <w:tc>
          <w:tcPr>
            <w:tcW w:w="15861" w:type="dxa"/>
            <w:gridSpan w:val="57"/>
            <w:tcBorders>
              <w:left w:val="double" w:sz="4" w:space="0" w:color="auto"/>
              <w:right w:val="double" w:sz="4" w:space="0" w:color="auto"/>
            </w:tcBorders>
            <w:shd w:val="clear" w:color="auto" w:fill="FFFFFF" w:themeFill="background1"/>
          </w:tcPr>
          <w:p w14:paraId="1FD9592A" w14:textId="77777777" w:rsidR="00EA49BF" w:rsidRPr="008E77A3" w:rsidRDefault="00EA49BF" w:rsidP="009848F4">
            <w:pPr>
              <w:rPr>
                <w:rFonts w:asciiTheme="majorHAnsi" w:hAnsiTheme="majorHAnsi" w:cstheme="majorHAnsi"/>
                <w:sz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4150">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124150">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STATUS OF SERVICE</w:t>
            </w:r>
          </w:p>
        </w:tc>
      </w:tr>
      <w:tr w:rsidR="00EA49BF" w:rsidRPr="00805A12" w14:paraId="456870ED" w14:textId="77777777" w:rsidTr="009848F4">
        <w:trPr>
          <w:trHeight w:val="958"/>
        </w:trPr>
        <w:tc>
          <w:tcPr>
            <w:tcW w:w="1225" w:type="dxa"/>
            <w:gridSpan w:val="2"/>
            <w:tcBorders>
              <w:left w:val="double" w:sz="4" w:space="0" w:color="auto"/>
            </w:tcBorders>
            <w:shd w:val="clear" w:color="auto" w:fill="FFFFFF" w:themeFill="background1"/>
            <w:vAlign w:val="center"/>
          </w:tcPr>
          <w:p w14:paraId="2394D429"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9BDD46" w14:textId="77777777" w:rsidR="00EA49BF" w:rsidRPr="00E73963"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Theme="majorHAnsi" w:hAnsiTheme="majorHAnsi" w:cstheme="majorHAnsi"/>
                <w:b/>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Competition Parameter</w:t>
            </w:r>
          </w:p>
        </w:tc>
        <w:tc>
          <w:tcPr>
            <w:tcW w:w="1326" w:type="dxa"/>
            <w:gridSpan w:val="7"/>
            <w:shd w:val="clear" w:color="auto" w:fill="FFFFFF" w:themeFill="background1"/>
            <w:vAlign w:val="center"/>
          </w:tcPr>
          <w:p w14:paraId="398478A2" w14:textId="77777777" w:rsidR="00EA49BF" w:rsidRPr="009979D7" w:rsidRDefault="00EA49BF" w:rsidP="009848F4">
            <w:pPr>
              <w:rPr>
                <w:rFonts w:asciiTheme="majorHAnsi" w:hAnsiTheme="majorHAnsi" w:cstheme="majorHAnsi"/>
                <w:sz w:val="24"/>
              </w:rPr>
            </w:pPr>
            <w:r w:rsidRPr="009979D7">
              <w:rPr>
                <w:rFonts w:asciiTheme="majorHAnsi" w:hAnsiTheme="majorHAnsi" w:cstheme="majorHAnsi"/>
                <w:sz w:val="24"/>
              </w:rPr>
              <w:t>Similarity</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913762246"/>
            <w14:checkbox>
              <w14:checked w14:val="0"/>
              <w14:checkedState w14:val="2612" w14:font="MS Gothic"/>
              <w14:uncheckedState w14:val="2610" w14:font="MS Gothic"/>
            </w14:checkbox>
          </w:sdtPr>
          <w:sdtContent>
            <w:tc>
              <w:tcPr>
                <w:tcW w:w="456" w:type="dxa"/>
                <w:gridSpan w:val="2"/>
                <w:shd w:val="clear" w:color="auto" w:fill="FFFFFF" w:themeFill="background1"/>
                <w:vAlign w:val="center"/>
              </w:tcPr>
              <w:p w14:paraId="2A14AD27"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936" w:type="dxa"/>
            <w:gridSpan w:val="4"/>
            <w:shd w:val="clear" w:color="auto" w:fill="FFFFFF" w:themeFill="background1"/>
            <w:vAlign w:val="center"/>
          </w:tcPr>
          <w:p w14:paraId="764383E3" w14:textId="77777777" w:rsidR="00EA49BF" w:rsidRPr="009979D7" w:rsidRDefault="00EA49BF" w:rsidP="009848F4">
            <w:pPr>
              <w:pStyle w:val="ListParagraph"/>
              <w:ind w:left="0"/>
              <w:rPr>
                <w:rFonts w:asciiTheme="majorHAnsi" w:hAnsiTheme="majorHAnsi" w:cstheme="majorHAnsi"/>
                <w:sz w:val="24"/>
              </w:rPr>
            </w:pPr>
            <w:r w:rsidRPr="009979D7">
              <w:rPr>
                <w:rFonts w:asciiTheme="majorHAnsi" w:hAnsiTheme="majorHAnsi" w:cstheme="majorHAnsi"/>
                <w:sz w:val="24"/>
              </w:rPr>
              <w:t>Complementarity</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443463144"/>
            <w14:checkbox>
              <w14:checked w14:val="0"/>
              <w14:checkedState w14:val="2612" w14:font="MS Gothic"/>
              <w14:uncheckedState w14:val="2610" w14:font="MS Gothic"/>
            </w14:checkbox>
          </w:sdtPr>
          <w:sdtContent>
            <w:tc>
              <w:tcPr>
                <w:tcW w:w="425" w:type="dxa"/>
                <w:gridSpan w:val="2"/>
                <w:shd w:val="clear" w:color="auto" w:fill="FFFFFF" w:themeFill="background1"/>
                <w:vAlign w:val="center"/>
              </w:tcPr>
              <w:p w14:paraId="172789B0" w14:textId="77777777" w:rsidR="00EA49BF" w:rsidRPr="009979D7" w:rsidRDefault="00EA49BF" w:rsidP="009848F4">
                <w:pPr>
                  <w:pStyle w:val="ListParagraph"/>
                  <w:ind w:left="0"/>
                  <w:rPr>
                    <w:rFonts w:asciiTheme="majorHAnsi" w:hAnsiTheme="majorHAnsi" w:cstheme="majorHAnsi"/>
                    <w:sz w:val="24"/>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626" w:type="dxa"/>
            <w:gridSpan w:val="5"/>
            <w:shd w:val="clear" w:color="auto" w:fill="FFFFFF" w:themeFill="background1"/>
            <w:vAlign w:val="center"/>
          </w:tcPr>
          <w:p w14:paraId="62D9DFE7" w14:textId="77777777" w:rsidR="00EA49BF" w:rsidRPr="009979D7" w:rsidRDefault="00EA49BF" w:rsidP="009848F4">
            <w:pPr>
              <w:pStyle w:val="ListParagraph"/>
              <w:ind w:left="23"/>
              <w:rPr>
                <w:rFonts w:asciiTheme="majorHAnsi" w:hAnsiTheme="majorHAnsi" w:cstheme="majorHAnsi"/>
                <w:sz w:val="24"/>
              </w:rPr>
            </w:pPr>
            <w:r>
              <w:rPr>
                <w:rFonts w:asciiTheme="majorHAnsi" w:hAnsiTheme="majorHAnsi" w:cstheme="majorHAnsi"/>
                <w:sz w:val="24"/>
              </w:rPr>
              <w:t>Substitution</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535162366"/>
            <w14:checkbox>
              <w14:checked w14:val="0"/>
              <w14:checkedState w14:val="2612" w14:font="MS Gothic"/>
              <w14:uncheckedState w14:val="2610" w14:font="MS Gothic"/>
            </w14:checkbox>
          </w:sdtPr>
          <w:sdtContent>
            <w:tc>
              <w:tcPr>
                <w:tcW w:w="456" w:type="dxa"/>
                <w:gridSpan w:val="2"/>
                <w:shd w:val="clear" w:color="auto" w:fill="FFFFFF" w:themeFill="background1"/>
                <w:vAlign w:val="center"/>
              </w:tcPr>
              <w:p w14:paraId="5B6F9F3F"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466" w:type="dxa"/>
            <w:gridSpan w:val="6"/>
            <w:shd w:val="clear" w:color="auto" w:fill="FFFFFF" w:themeFill="background1"/>
            <w:vAlign w:val="center"/>
          </w:tcPr>
          <w:p w14:paraId="643D172A" w14:textId="77777777" w:rsidR="00EA49BF" w:rsidRPr="009979D7" w:rsidRDefault="00EA49BF" w:rsidP="009848F4">
            <w:pPr>
              <w:rPr>
                <w:rFonts w:asciiTheme="majorHAnsi" w:hAnsiTheme="majorHAnsi" w:cstheme="majorHAnsi"/>
                <w:sz w:val="24"/>
              </w:rPr>
            </w:pPr>
            <w:r w:rsidRPr="009979D7">
              <w:rPr>
                <w:rFonts w:asciiTheme="majorHAnsi" w:hAnsiTheme="majorHAnsi" w:cstheme="majorHAnsi"/>
                <w:sz w:val="24"/>
              </w:rPr>
              <w:t>Freebie offering</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17033351"/>
            <w14:checkbox>
              <w14:checked w14:val="0"/>
              <w14:checkedState w14:val="2612" w14:font="MS Gothic"/>
              <w14:uncheckedState w14:val="2610" w14:font="MS Gothic"/>
            </w14:checkbox>
          </w:sdtPr>
          <w:sdtContent>
            <w:tc>
              <w:tcPr>
                <w:tcW w:w="342" w:type="dxa"/>
                <w:gridSpan w:val="2"/>
                <w:shd w:val="clear" w:color="auto" w:fill="FFFFFF" w:themeFill="background1"/>
                <w:vAlign w:val="center"/>
              </w:tcPr>
              <w:p w14:paraId="16AE99F3"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79D7">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538" w:type="dxa"/>
            <w:gridSpan w:val="6"/>
            <w:shd w:val="clear" w:color="auto" w:fill="FFFFFF" w:themeFill="background1"/>
            <w:vAlign w:val="center"/>
          </w:tcPr>
          <w:p w14:paraId="4354C423" w14:textId="77777777" w:rsidR="00EA49BF" w:rsidRPr="009979D7" w:rsidRDefault="00EA49BF" w:rsidP="009848F4">
            <w:pPr>
              <w:rPr>
                <w:rFonts w:asciiTheme="majorHAnsi" w:hAnsiTheme="majorHAnsi" w:cstheme="majorHAnsi"/>
                <w:sz w:val="24"/>
              </w:rPr>
            </w:pPr>
            <w:r w:rsidRPr="009979D7">
              <w:rPr>
                <w:rFonts w:asciiTheme="majorHAnsi" w:hAnsiTheme="majorHAnsi" w:cstheme="majorHAnsi"/>
                <w:sz w:val="24"/>
              </w:rPr>
              <w:t>Loyalty offering</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241405916"/>
            <w14:checkbox>
              <w14:checked w14:val="0"/>
              <w14:checkedState w14:val="2612" w14:font="MS Gothic"/>
              <w14:uncheckedState w14:val="2610" w14:font="MS Gothic"/>
            </w14:checkbox>
          </w:sdtPr>
          <w:sdtContent>
            <w:tc>
              <w:tcPr>
                <w:tcW w:w="529" w:type="dxa"/>
                <w:gridSpan w:val="3"/>
                <w:shd w:val="clear" w:color="auto" w:fill="FFFFFF" w:themeFill="background1"/>
                <w:vAlign w:val="center"/>
              </w:tcPr>
              <w:p w14:paraId="25F549C9"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79D7">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949" w:type="dxa"/>
            <w:gridSpan w:val="5"/>
            <w:shd w:val="clear" w:color="auto" w:fill="FFFFFF" w:themeFill="background1"/>
            <w:vAlign w:val="center"/>
          </w:tcPr>
          <w:p w14:paraId="4E1C5A0B"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79D7">
              <w:rPr>
                <w:rFonts w:asciiTheme="majorHAnsi" w:hAnsiTheme="majorHAnsi" w:cstheme="majorHAnsi"/>
                <w:sz w:val="24"/>
              </w:rPr>
              <w:t>Zero-rated</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296987340"/>
            <w14:checkbox>
              <w14:checked w14:val="0"/>
              <w14:checkedState w14:val="2612" w14:font="MS Gothic"/>
              <w14:uncheckedState w14:val="2610" w14:font="MS Gothic"/>
            </w14:checkbox>
          </w:sdtPr>
          <w:sdtContent>
            <w:tc>
              <w:tcPr>
                <w:tcW w:w="461" w:type="dxa"/>
                <w:shd w:val="clear" w:color="auto" w:fill="FFFFFF" w:themeFill="background1"/>
                <w:vAlign w:val="center"/>
              </w:tcPr>
              <w:p w14:paraId="30B7306A"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1466" w:type="dxa"/>
            <w:gridSpan w:val="7"/>
            <w:shd w:val="clear" w:color="auto" w:fill="FFFFFF" w:themeFill="background1"/>
            <w:vAlign w:val="center"/>
          </w:tcPr>
          <w:p w14:paraId="7EC912DE" w14:textId="77777777" w:rsidR="00EA49BF" w:rsidRPr="009979D7" w:rsidRDefault="00EA49BF" w:rsidP="009848F4">
            <w:pPr>
              <w:pStyle w:val="ListParagraph"/>
              <w:ind w:left="240"/>
              <w:rPr>
                <w:rFonts w:asciiTheme="majorHAnsi" w:hAnsiTheme="majorHAnsi" w:cstheme="majorHAnsi"/>
                <w:sz w:val="24"/>
              </w:rPr>
            </w:pPr>
            <w:r w:rsidRPr="009979D7">
              <w:rPr>
                <w:rFonts w:asciiTheme="majorHAnsi" w:hAnsiTheme="majorHAnsi" w:cstheme="majorHAnsi"/>
                <w:sz w:val="24"/>
              </w:rPr>
              <w:t>Bundling</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593227765"/>
            <w14:checkbox>
              <w14:checked w14:val="0"/>
              <w14:checkedState w14:val="2612" w14:font="MS Gothic"/>
              <w14:uncheckedState w14:val="2610" w14:font="MS Gothic"/>
            </w14:checkbox>
          </w:sdtPr>
          <w:sdtContent>
            <w:tc>
              <w:tcPr>
                <w:tcW w:w="660" w:type="dxa"/>
                <w:gridSpan w:val="3"/>
                <w:tcBorders>
                  <w:right w:val="double" w:sz="4" w:space="0" w:color="auto"/>
                </w:tcBorders>
                <w:shd w:val="clear" w:color="auto" w:fill="FFFFFF" w:themeFill="background1"/>
                <w:vAlign w:val="center"/>
              </w:tcPr>
              <w:p w14:paraId="02E5CFFB" w14:textId="77777777" w:rsidR="00EA49BF" w:rsidRPr="009979D7"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805A12" w14:paraId="60164E52" w14:textId="77777777" w:rsidTr="009848F4">
        <w:trPr>
          <w:trHeight w:val="2209"/>
        </w:trPr>
        <w:tc>
          <w:tcPr>
            <w:tcW w:w="1267" w:type="dxa"/>
            <w:gridSpan w:val="4"/>
            <w:tcBorders>
              <w:left w:val="double" w:sz="4" w:space="0" w:color="auto"/>
            </w:tcBorders>
            <w:shd w:val="clear" w:color="auto" w:fill="FFFFFF" w:themeFill="background1"/>
            <w:vAlign w:val="center"/>
          </w:tcPr>
          <w:p w14:paraId="52C11C66" w14:textId="77777777" w:rsidR="00EA49BF" w:rsidRPr="00E73963"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Theme="majorHAnsi" w:hAnsiTheme="majorHAnsi" w:cstheme="majorHAnsi"/>
                <w:b/>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Definitions</w:t>
            </w:r>
          </w:p>
        </w:tc>
        <w:tc>
          <w:tcPr>
            <w:tcW w:w="1691" w:type="dxa"/>
            <w:gridSpan w:val="6"/>
            <w:shd w:val="clear" w:color="auto" w:fill="FFFFFF" w:themeFill="background1"/>
            <w:vAlign w:val="center"/>
          </w:tcPr>
          <w:p w14:paraId="556B5FE7"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Similarity product refers to a filed product that may be similar to other existing on-net products.</w:t>
            </w:r>
          </w:p>
          <w:p w14:paraId="134AFB82" w14:textId="77777777" w:rsidR="00EA49BF" w:rsidRPr="009979D7" w:rsidRDefault="00EA49BF" w:rsidP="009848F4">
            <w:pPr>
              <w:rPr>
                <w:rFonts w:asciiTheme="majorHAnsi" w:hAnsiTheme="majorHAnsi" w:cstheme="maj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410" w:type="dxa"/>
            <w:gridSpan w:val="7"/>
            <w:shd w:val="clear" w:color="auto" w:fill="FFFFFF" w:themeFill="background1"/>
            <w:vAlign w:val="center"/>
          </w:tcPr>
          <w:p w14:paraId="3E9F74DB"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Complementarity</w:t>
            </w:r>
            <w:r>
              <w:rPr>
                <w:rFonts w:asciiTheme="majorHAnsi" w:hAnsiTheme="majorHAnsi" w:cstheme="majorHAnsi"/>
                <w:sz w:val="20"/>
                <w:szCs w:val="20"/>
              </w:rPr>
              <w:t xml:space="preserve"> product </w:t>
            </w:r>
            <w:r w:rsidRPr="009979D7">
              <w:rPr>
                <w:rFonts w:asciiTheme="majorHAnsi" w:hAnsiTheme="majorHAnsi" w:cstheme="majorHAnsi"/>
                <w:sz w:val="20"/>
                <w:szCs w:val="20"/>
              </w:rPr>
              <w:t>is a filed product that may complement other existing on-net products</w:t>
            </w:r>
            <w:r>
              <w:rPr>
                <w:rFonts w:asciiTheme="majorHAnsi" w:hAnsiTheme="majorHAnsi" w:cstheme="majorHAnsi"/>
                <w:sz w:val="20"/>
                <w:szCs w:val="20"/>
              </w:rPr>
              <w:t>.</w:t>
            </w:r>
          </w:p>
        </w:tc>
        <w:tc>
          <w:tcPr>
            <w:tcW w:w="2126" w:type="dxa"/>
            <w:gridSpan w:val="9"/>
            <w:shd w:val="clear" w:color="auto" w:fill="FFFFFF" w:themeFill="background1"/>
            <w:vAlign w:val="center"/>
          </w:tcPr>
          <w:p w14:paraId="0652CC1B"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0F77">
              <w:rPr>
                <w:rFonts w:asciiTheme="majorHAnsi" w:hAnsiTheme="majorHAnsi" w:cstheme="majorHAnsi"/>
                <w:sz w:val="20"/>
                <w:szCs w:val="20"/>
              </w:rPr>
              <w:t>Substitution product is a filed product that is replacing an existing product, in full or in part</w:t>
            </w:r>
          </w:p>
        </w:tc>
        <w:tc>
          <w:tcPr>
            <w:tcW w:w="1847" w:type="dxa"/>
            <w:gridSpan w:val="9"/>
            <w:shd w:val="clear" w:color="auto" w:fill="FFFFFF" w:themeFill="background1"/>
            <w:vAlign w:val="center"/>
          </w:tcPr>
          <w:p w14:paraId="316CD36B"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Freebie offering product is filed a product that offers customers extra allocation/benefit in addition to their purchase at no extra charge.</w:t>
            </w:r>
          </w:p>
          <w:p w14:paraId="36F77EC5"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984" w:type="dxa"/>
            <w:gridSpan w:val="6"/>
            <w:shd w:val="clear" w:color="auto" w:fill="FFFFFF" w:themeFill="background1"/>
            <w:vAlign w:val="center"/>
          </w:tcPr>
          <w:p w14:paraId="4FC72FAC"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Loyalty offering product is a filed product that offer customer loyalty rewards or points.</w:t>
            </w:r>
          </w:p>
          <w:p w14:paraId="277CA6BD"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410" w:type="dxa"/>
            <w:gridSpan w:val="6"/>
            <w:shd w:val="clear" w:color="auto" w:fill="FFFFFF" w:themeFill="background1"/>
          </w:tcPr>
          <w:p w14:paraId="74155E8C"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Zero-rated product refers to a filed product that is offered to customers at no charge at all, that is at zero price.</w:t>
            </w:r>
          </w:p>
          <w:p w14:paraId="72D92268"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126" w:type="dxa"/>
            <w:gridSpan w:val="10"/>
            <w:tcBorders>
              <w:right w:val="double" w:sz="4" w:space="0" w:color="auto"/>
            </w:tcBorders>
            <w:shd w:val="clear" w:color="auto" w:fill="FFFFFF" w:themeFill="background1"/>
            <w:vAlign w:val="center"/>
          </w:tcPr>
          <w:p w14:paraId="0F09F23C" w14:textId="77777777" w:rsidR="00EA49BF" w:rsidRPr="009979D7" w:rsidRDefault="00EA49BF" w:rsidP="009848F4">
            <w:pPr>
              <w:rPr>
                <w:rFonts w:asciiTheme="majorHAnsi" w:hAnsiTheme="majorHAnsi" w:cstheme="majorHAnsi"/>
                <w:sz w:val="20"/>
                <w:szCs w:val="20"/>
              </w:rPr>
            </w:pPr>
            <w:r w:rsidRPr="009979D7">
              <w:rPr>
                <w:rFonts w:asciiTheme="majorHAnsi" w:hAnsiTheme="majorHAnsi" w:cstheme="majorHAnsi"/>
                <w:sz w:val="20"/>
                <w:szCs w:val="20"/>
              </w:rPr>
              <w:t>Bundling occurs when services are offered as a package at a discounted price and a price of a singular service is higher than when offered in a package.</w:t>
            </w:r>
          </w:p>
          <w:p w14:paraId="0B9EA46B" w14:textId="77777777" w:rsidR="00EA49BF" w:rsidRPr="009979D7"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805A12" w14:paraId="4EA52CB4" w14:textId="77777777" w:rsidTr="009848F4">
        <w:trPr>
          <w:trHeight w:val="340"/>
        </w:trPr>
        <w:tc>
          <w:tcPr>
            <w:tcW w:w="15861" w:type="dxa"/>
            <w:gridSpan w:val="57"/>
            <w:tcBorders>
              <w:left w:val="double" w:sz="4" w:space="0" w:color="auto"/>
              <w:right w:val="double" w:sz="4" w:space="0" w:color="auto"/>
            </w:tcBorders>
          </w:tcPr>
          <w:p w14:paraId="52C79B7F" w14:textId="77777777" w:rsidR="00EA49BF" w:rsidRPr="00805A12"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5: </w:t>
            </w:r>
            <w:r w:rsidRPr="001E4949">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Enclosures </w:t>
            </w:r>
            <w: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Annexures</w:t>
            </w:r>
          </w:p>
        </w:tc>
      </w:tr>
      <w:tr w:rsidR="00EA49BF" w:rsidRPr="001A5D39" w14:paraId="2E2927A6" w14:textId="77777777" w:rsidTr="009848F4">
        <w:trPr>
          <w:trHeight w:val="361"/>
        </w:trPr>
        <w:tc>
          <w:tcPr>
            <w:tcW w:w="15149" w:type="dxa"/>
            <w:gridSpan w:val="53"/>
            <w:vMerge w:val="restart"/>
            <w:tcBorders>
              <w:left w:val="double" w:sz="4" w:space="0" w:color="auto"/>
            </w:tcBorders>
          </w:tcPr>
          <w:p w14:paraId="31B0DFDD" w14:textId="77777777" w:rsidR="00EA49BF" w:rsidRPr="00D9142D" w:rsidRDefault="00EA49BF" w:rsidP="00EA49BF">
            <w:pPr>
              <w:pStyle w:val="ListParagraph"/>
              <w:numPr>
                <w:ilvl w:val="0"/>
                <w:numId w:val="45"/>
              </w:num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Costing</w:t>
            </w:r>
            <w:r w:rsidRPr="00D9142D">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 where applicable</w:t>
            </w:r>
          </w:p>
          <w:p w14:paraId="6988FF65" w14:textId="77777777" w:rsidR="00EA49BF" w:rsidRPr="00E157D4" w:rsidRDefault="00EA49BF" w:rsidP="00EA49BF">
            <w:pPr>
              <w:pStyle w:val="ListParagraph"/>
              <w:numPr>
                <w:ilvl w:val="0"/>
                <w:numId w:val="45"/>
              </w:numPr>
              <w:rPr>
                <w:rFonts w:asciiTheme="majorHAnsi" w:hAnsiTheme="majorHAnsi" w:cstheme="majorHAnsi"/>
                <w:szCs w:val="20"/>
              </w:rPr>
            </w:pP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Previous submissions </w:t>
            </w: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r</w:t>
            </w: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elevant </w:t>
            </w: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pproval </w:t>
            </w: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etters</w:t>
            </w:r>
          </w:p>
          <w:p w14:paraId="47BAA4ED" w14:textId="77777777" w:rsidR="00EA49BF" w:rsidRPr="00E157D4" w:rsidRDefault="00EA49BF" w:rsidP="00EA49BF">
            <w:pPr>
              <w:pStyle w:val="ListParagraph"/>
              <w:numPr>
                <w:ilvl w:val="0"/>
                <w:numId w:val="45"/>
              </w:numPr>
              <w:rPr>
                <w:rFonts w:asciiTheme="majorHAnsi" w:hAnsiTheme="majorHAnsi" w:cstheme="majorHAnsi"/>
                <w:szCs w:val="20"/>
              </w:rPr>
            </w:pP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performance report</w:t>
            </w:r>
          </w:p>
          <w:p w14:paraId="5E55ECC4" w14:textId="77777777" w:rsidR="00EA49BF" w:rsidRPr="00E157D4" w:rsidRDefault="00EA49BF" w:rsidP="00EA49BF">
            <w:pPr>
              <w:pStyle w:val="ListParagraph"/>
              <w:numPr>
                <w:ilvl w:val="0"/>
                <w:numId w:val="45"/>
              </w:num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 Rules</w:t>
            </w:r>
          </w:p>
          <w:p w14:paraId="2168FEC9" w14:textId="77777777" w:rsidR="00EA49BF" w:rsidRPr="00E157D4" w:rsidRDefault="00EA49BF" w:rsidP="00EA49BF">
            <w:pPr>
              <w:pStyle w:val="ListParagraph"/>
              <w:numPr>
                <w:ilvl w:val="0"/>
                <w:numId w:val="45"/>
              </w:num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consumer complaints guidelines</w:t>
            </w:r>
          </w:p>
          <w:p w14:paraId="540327DB" w14:textId="77777777" w:rsidR="00EA49BF" w:rsidRPr="00E157D4" w:rsidRDefault="00EA49BF" w:rsidP="00EA49BF">
            <w:pPr>
              <w:pStyle w:val="ListParagraph"/>
              <w:numPr>
                <w:ilvl w:val="0"/>
                <w:numId w:val="45"/>
              </w:numPr>
              <w:rPr>
                <w:rFonts w:asciiTheme="majorHAnsi" w:hAnsiTheme="majorHAnsi" w:cstheme="majorHAnsi"/>
                <w:szCs w:val="20"/>
              </w:rPr>
            </w:pPr>
            <w:r w:rsidRPr="00E157D4">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Applicable agreements (SLA)</w:t>
            </w: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where applicable</w:t>
            </w:r>
          </w:p>
          <w:p w14:paraId="181CD74D" w14:textId="77777777" w:rsidR="00EA49BF" w:rsidRPr="00E157D4" w:rsidRDefault="00EA49BF" w:rsidP="00EA49BF">
            <w:pPr>
              <w:pStyle w:val="ListParagraph"/>
              <w:numPr>
                <w:ilvl w:val="0"/>
                <w:numId w:val="45"/>
              </w:numPr>
              <w:rPr>
                <w:rFonts w:asciiTheme="majorHAnsi" w:hAnsiTheme="majorHAnsi" w:cstheme="majorHAnsi"/>
                <w:szCs w:val="20"/>
              </w:rPr>
            </w:pPr>
            <w: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____________________________</w:t>
            </w: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801996006"/>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257C572D"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61A07C63" w14:textId="77777777" w:rsidTr="009848F4">
        <w:trPr>
          <w:trHeight w:val="142"/>
        </w:trPr>
        <w:tc>
          <w:tcPr>
            <w:tcW w:w="15149" w:type="dxa"/>
            <w:gridSpan w:val="53"/>
            <w:vMerge/>
            <w:tcBorders>
              <w:left w:val="double" w:sz="4" w:space="0" w:color="auto"/>
            </w:tcBorders>
          </w:tcPr>
          <w:p w14:paraId="7BE2DE06" w14:textId="77777777" w:rsidR="00EA49BF" w:rsidRPr="001A5D39" w:rsidRDefault="00EA49BF" w:rsidP="00EA49BF">
            <w:pPr>
              <w:pStyle w:val="ListParagraph"/>
              <w:numPr>
                <w:ilvl w:val="0"/>
                <w:numId w:val="42"/>
              </w:numPr>
              <w:ind w:left="343"/>
              <w:rPr>
                <w:rFonts w:asciiTheme="majorHAnsi" w:hAnsiTheme="majorHAnsi" w:cstheme="majorHAnsi"/>
                <w:szCs w:val="20"/>
              </w:rPr>
            </w:pP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642924965"/>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496C7A66"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7830C059" w14:textId="77777777" w:rsidTr="009848F4">
        <w:trPr>
          <w:trHeight w:val="142"/>
        </w:trPr>
        <w:tc>
          <w:tcPr>
            <w:tcW w:w="15149" w:type="dxa"/>
            <w:gridSpan w:val="53"/>
            <w:vMerge/>
            <w:tcBorders>
              <w:left w:val="double" w:sz="4" w:space="0" w:color="auto"/>
            </w:tcBorders>
          </w:tcPr>
          <w:p w14:paraId="64D0B9EE" w14:textId="77777777" w:rsidR="00EA49BF" w:rsidRPr="001A5D39" w:rsidRDefault="00EA49BF" w:rsidP="00EA49BF">
            <w:pPr>
              <w:pStyle w:val="ListParagraph"/>
              <w:numPr>
                <w:ilvl w:val="0"/>
                <w:numId w:val="42"/>
              </w:numPr>
              <w:ind w:left="343"/>
              <w:rPr>
                <w:rFonts w:asciiTheme="majorHAnsi" w:hAnsiTheme="majorHAnsi" w:cstheme="majorHAnsi"/>
                <w:szCs w:val="20"/>
              </w:rPr>
            </w:pP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43177652"/>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3679C2BE"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5E8F71ED" w14:textId="77777777" w:rsidTr="009848F4">
        <w:trPr>
          <w:trHeight w:val="142"/>
        </w:trPr>
        <w:tc>
          <w:tcPr>
            <w:tcW w:w="15149" w:type="dxa"/>
            <w:gridSpan w:val="53"/>
            <w:vMerge/>
            <w:tcBorders>
              <w:left w:val="double" w:sz="4" w:space="0" w:color="auto"/>
            </w:tcBorders>
          </w:tcPr>
          <w:p w14:paraId="0150018F" w14:textId="77777777" w:rsidR="00EA49BF" w:rsidRPr="001A5D39" w:rsidRDefault="00EA49BF" w:rsidP="00EA49BF">
            <w:pPr>
              <w:pStyle w:val="ListParagraph"/>
              <w:numPr>
                <w:ilvl w:val="0"/>
                <w:numId w:val="42"/>
              </w:numPr>
              <w:ind w:left="343"/>
              <w:rPr>
                <w:rFonts w:asciiTheme="majorHAnsi" w:hAnsiTheme="majorHAnsi" w:cstheme="majorHAnsi"/>
                <w:szCs w:val="20"/>
              </w:rPr>
            </w:pP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117415194"/>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75587BBA"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2C4ECA91" w14:textId="77777777" w:rsidTr="009848F4">
        <w:trPr>
          <w:trHeight w:val="332"/>
        </w:trPr>
        <w:tc>
          <w:tcPr>
            <w:tcW w:w="15149" w:type="dxa"/>
            <w:gridSpan w:val="53"/>
            <w:vMerge/>
            <w:tcBorders>
              <w:left w:val="double" w:sz="4" w:space="0" w:color="auto"/>
            </w:tcBorders>
          </w:tcPr>
          <w:p w14:paraId="401270EE" w14:textId="77777777" w:rsidR="00EA49BF" w:rsidRPr="001A5D39" w:rsidRDefault="00EA49BF" w:rsidP="00EA49BF">
            <w:pPr>
              <w:pStyle w:val="ListParagraph"/>
              <w:numPr>
                <w:ilvl w:val="0"/>
                <w:numId w:val="42"/>
              </w:numPr>
              <w:ind w:left="343"/>
              <w:rPr>
                <w:rFonts w:asciiTheme="majorHAnsi" w:hAnsiTheme="majorHAnsi" w:cstheme="majorHAnsi"/>
                <w:szCs w:val="20"/>
              </w:rPr>
            </w:pP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32774980"/>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1E834084"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74061DB4" w14:textId="77777777" w:rsidTr="009848F4">
        <w:trPr>
          <w:trHeight w:val="273"/>
        </w:trPr>
        <w:tc>
          <w:tcPr>
            <w:tcW w:w="15149" w:type="dxa"/>
            <w:gridSpan w:val="53"/>
            <w:vMerge/>
            <w:tcBorders>
              <w:left w:val="double" w:sz="4" w:space="0" w:color="auto"/>
            </w:tcBorders>
          </w:tcPr>
          <w:p w14:paraId="65BDE282" w14:textId="77777777" w:rsidR="00EA49BF" w:rsidRPr="001A5D39" w:rsidRDefault="00EA49BF" w:rsidP="00EA49BF">
            <w:pPr>
              <w:pStyle w:val="ListParagraph"/>
              <w:numPr>
                <w:ilvl w:val="0"/>
                <w:numId w:val="42"/>
              </w:numPr>
              <w:ind w:left="343"/>
              <w:rPr>
                <w:rFonts w:asciiTheme="majorHAnsi" w:hAnsiTheme="majorHAnsi" w:cstheme="majorHAnsi"/>
                <w:szCs w:val="20"/>
              </w:rPr>
            </w:pPr>
          </w:p>
        </w:tc>
        <w:sdt>
          <w:sdt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856225506"/>
            <w14:checkbox>
              <w14:checked w14:val="0"/>
              <w14:checkedState w14:val="2612" w14:font="MS Gothic"/>
              <w14:uncheckedState w14:val="2610" w14:font="MS Gothic"/>
            </w14:checkbox>
          </w:sdtPr>
          <w:sdtContent>
            <w:tc>
              <w:tcPr>
                <w:tcW w:w="712" w:type="dxa"/>
                <w:gridSpan w:val="4"/>
                <w:tcBorders>
                  <w:right w:val="double" w:sz="4" w:space="0" w:color="auto"/>
                </w:tcBorders>
                <w:vAlign w:val="center"/>
              </w:tcPr>
              <w:p w14:paraId="40A77A28" w14:textId="77777777" w:rsidR="00EA49BF" w:rsidRPr="001A5D39"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r>
      <w:tr w:rsidR="00EA49BF" w:rsidRPr="001A5D39" w14:paraId="27590D05" w14:textId="77777777" w:rsidTr="009848F4">
        <w:trPr>
          <w:trHeight w:val="273"/>
        </w:trPr>
        <w:tc>
          <w:tcPr>
            <w:tcW w:w="15861" w:type="dxa"/>
            <w:gridSpan w:val="57"/>
            <w:tcBorders>
              <w:left w:val="double" w:sz="4" w:space="0" w:color="auto"/>
              <w:right w:val="double" w:sz="4" w:space="0" w:color="auto"/>
            </w:tcBorders>
          </w:tcPr>
          <w:p w14:paraId="29AE860B" w14:textId="77777777" w:rsidR="00EA49BF" w:rsidRDefault="00EA49BF" w:rsidP="009848F4">
            <w:p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CE8">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SECTION 6</w:t>
            </w:r>
            <w:r>
              <w:rPr>
                <w:rFonts w:asciiTheme="majorHAnsi" w:hAnsiTheme="majorHAnsi" w:cstheme="majorHAnsi"/>
                <w:b/>
                <w:bCs/>
                <w:szCs w:val="20"/>
              </w:rPr>
              <w:t xml:space="preserve">: </w:t>
            </w:r>
            <w:r w:rsidRPr="00043CE8">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Provider only</w:t>
            </w:r>
          </w:p>
        </w:tc>
      </w:tr>
      <w:tr w:rsidR="00EA49BF" w:rsidRPr="001A5D39" w14:paraId="45E15BC9" w14:textId="77777777" w:rsidTr="009848F4">
        <w:trPr>
          <w:trHeight w:val="411"/>
        </w:trPr>
        <w:tc>
          <w:tcPr>
            <w:tcW w:w="15861" w:type="dxa"/>
            <w:gridSpan w:val="57"/>
            <w:tcBorders>
              <w:left w:val="double" w:sz="4" w:space="0" w:color="auto"/>
              <w:right w:val="double" w:sz="4" w:space="0" w:color="auto"/>
            </w:tcBorders>
          </w:tcPr>
          <w:p w14:paraId="1E553510" w14:textId="77777777" w:rsidR="00EA49BF" w:rsidRPr="008A7451" w:rsidRDefault="00EA49BF" w:rsidP="009848F4">
            <w:pPr>
              <w:rPr>
                <w:rFonts w:asciiTheme="majorHAnsi" w:hAnsiTheme="majorHAnsi" w:cstheme="majorHAnsi"/>
                <w:szCs w:val="20"/>
              </w:rPr>
            </w:pPr>
            <w:r>
              <w:rPr>
                <w:rFonts w:asciiTheme="majorHAnsi" w:hAnsiTheme="majorHAnsi" w:cstheme="majorHAnsi"/>
                <w:szCs w:val="20"/>
              </w:rPr>
              <w:t>Checked by:</w:t>
            </w:r>
          </w:p>
        </w:tc>
      </w:tr>
      <w:tr w:rsidR="00EA49BF" w:rsidRPr="001A5D39" w14:paraId="58C97F11" w14:textId="77777777" w:rsidTr="009848F4">
        <w:trPr>
          <w:trHeight w:val="273"/>
        </w:trPr>
        <w:tc>
          <w:tcPr>
            <w:tcW w:w="15861" w:type="dxa"/>
            <w:gridSpan w:val="57"/>
            <w:tcBorders>
              <w:left w:val="double" w:sz="4" w:space="0" w:color="auto"/>
              <w:right w:val="double" w:sz="4" w:space="0" w:color="auto"/>
            </w:tcBorders>
          </w:tcPr>
          <w:p w14:paraId="718B17F7" w14:textId="77777777" w:rsidR="00EA49BF" w:rsidRPr="00DA7597" w:rsidRDefault="00EA49BF" w:rsidP="009848F4">
            <w:pPr>
              <w:rPr>
                <w:rFonts w:asciiTheme="majorHAnsi" w:hAnsiTheme="majorHAnsi" w:cstheme="majorHAnsi"/>
                <w:b/>
                <w:bCs/>
                <w:szCs w:val="20"/>
              </w:rPr>
            </w:pPr>
            <w:r w:rsidRPr="00DA7597">
              <w:rPr>
                <w:rFonts w:asciiTheme="majorHAnsi" w:hAnsiTheme="majorHAnsi" w:cstheme="majorHAnsi"/>
                <w:b/>
                <w:bCs/>
                <w:szCs w:val="20"/>
              </w:rPr>
              <w:t>Service Provider</w:t>
            </w:r>
            <w:r>
              <w:rPr>
                <w:rFonts w:asciiTheme="majorHAnsi" w:hAnsiTheme="majorHAnsi" w:cstheme="majorHAnsi"/>
                <w:b/>
                <w:bCs/>
                <w:szCs w:val="20"/>
              </w:rPr>
              <w:t xml:space="preserve"> </w:t>
            </w:r>
            <w:r w:rsidRPr="00DA7597">
              <w:rPr>
                <w:rFonts w:asciiTheme="majorHAnsi" w:hAnsiTheme="majorHAnsi" w:cstheme="majorHAnsi"/>
                <w:b/>
                <w:bCs/>
                <w:szCs w:val="20"/>
              </w:rPr>
              <w:t>Stamp</w:t>
            </w:r>
            <w:r>
              <w:rPr>
                <w:rFonts w:asciiTheme="majorHAnsi" w:hAnsiTheme="majorHAnsi" w:cstheme="majorHAnsi"/>
                <w:b/>
                <w:bCs/>
                <w:szCs w:val="20"/>
              </w:rPr>
              <w:t xml:space="preserve">: </w:t>
            </w:r>
          </w:p>
          <w:p w14:paraId="002358CB" w14:textId="77777777" w:rsidR="00EA49BF" w:rsidRDefault="00EA49BF" w:rsidP="009848F4">
            <w:pPr>
              <w:rPr>
                <w:rFonts w:asciiTheme="majorHAnsi" w:hAnsiTheme="majorHAnsi" w:cstheme="majorHAnsi"/>
                <w:szCs w:val="20"/>
              </w:rPr>
            </w:pPr>
          </w:p>
          <w:p w14:paraId="6712132C" w14:textId="77777777" w:rsidR="00EA49BF" w:rsidRDefault="00EA49BF" w:rsidP="009848F4">
            <w:pPr>
              <w:rPr>
                <w:rFonts w:asciiTheme="majorHAnsi" w:hAnsiTheme="majorHAnsi" w:cstheme="majorHAnsi"/>
                <w:szCs w:val="20"/>
              </w:rPr>
            </w:pPr>
          </w:p>
          <w:p w14:paraId="3B767E5D" w14:textId="77777777" w:rsidR="00EA49BF" w:rsidRDefault="00EA49BF" w:rsidP="009848F4">
            <w:pPr>
              <w:rPr>
                <w:rFonts w:asciiTheme="majorHAnsi" w:hAnsiTheme="majorHAnsi" w:cstheme="majorHAnsi"/>
                <w:szCs w:val="20"/>
              </w:rPr>
            </w:pPr>
          </w:p>
          <w:p w14:paraId="4BDA95EB" w14:textId="77777777" w:rsidR="00EA49BF" w:rsidRDefault="00EA49BF" w:rsidP="009848F4">
            <w:pPr>
              <w:rPr>
                <w:rFonts w:asciiTheme="majorHAnsi" w:hAnsiTheme="majorHAnsi" w:cstheme="majorHAnsi"/>
                <w:szCs w:val="20"/>
              </w:rPr>
            </w:pPr>
          </w:p>
          <w:p w14:paraId="1BB633F0" w14:textId="77777777" w:rsidR="00EA49BF" w:rsidRDefault="00EA49BF" w:rsidP="009848F4">
            <w:pPr>
              <w:rPr>
                <w:rFonts w:asciiTheme="majorHAnsi" w:hAnsiTheme="majorHAnsi" w:cstheme="majorHAnsi"/>
                <w:szCs w:val="20"/>
              </w:rPr>
            </w:pPr>
          </w:p>
          <w:p w14:paraId="37F33051" w14:textId="77777777" w:rsidR="00EA49BF" w:rsidRDefault="00EA49BF" w:rsidP="009848F4">
            <w:pPr>
              <w:rPr>
                <w:rFonts w:asciiTheme="majorHAnsi" w:hAnsiTheme="majorHAnsi" w:cstheme="majorHAnsi"/>
                <w:szCs w:val="20"/>
              </w:rPr>
            </w:pPr>
          </w:p>
          <w:p w14:paraId="07915AC3" w14:textId="77777777" w:rsidR="00EA49BF"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539B51" w14:textId="77777777" w:rsidR="00EA49BF"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7A6046" w14:textId="77777777" w:rsidR="00EA49BF"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CC1BD9" w14:textId="77777777" w:rsidR="00EA49BF"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551313" w14:textId="77777777" w:rsidR="00EA49BF" w:rsidRDefault="00EA49BF" w:rsidP="009848F4">
            <w:pPr>
              <w:jc w:val="cente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1A5D39" w14:paraId="737647FA" w14:textId="77777777" w:rsidTr="009848F4">
        <w:trPr>
          <w:trHeight w:val="298"/>
        </w:trPr>
        <w:tc>
          <w:tcPr>
            <w:tcW w:w="15861" w:type="dxa"/>
            <w:gridSpan w:val="57"/>
            <w:tcBorders>
              <w:left w:val="double" w:sz="4" w:space="0" w:color="auto"/>
              <w:right w:val="double" w:sz="4" w:space="0" w:color="auto"/>
            </w:tcBorders>
          </w:tcPr>
          <w:p w14:paraId="451C8DBC" w14:textId="77777777" w:rsidR="00EA49BF" w:rsidRPr="001A5D39" w:rsidRDefault="00EA49BF" w:rsidP="009848F4">
            <w:p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CE8">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 7:</w:t>
            </w:r>
            <w:r>
              <w:rPr>
                <w:rFonts w:asciiTheme="majorHAnsi" w:hAnsiTheme="majorHAnsi" w:cstheme="majorHAnsi"/>
                <w:b/>
                <w:szCs w:val="20"/>
              </w:rPr>
              <w:t xml:space="preserve"> </w:t>
            </w:r>
            <w:r w:rsidRPr="00043CE8">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LCA use only</w:t>
            </w:r>
          </w:p>
        </w:tc>
      </w:tr>
      <w:tr w:rsidR="00EA49BF" w:rsidRPr="001A5D39" w14:paraId="68DAC573" w14:textId="77777777" w:rsidTr="009848F4">
        <w:trPr>
          <w:trHeight w:val="298"/>
        </w:trPr>
        <w:tc>
          <w:tcPr>
            <w:tcW w:w="15861" w:type="dxa"/>
            <w:gridSpan w:val="57"/>
            <w:tcBorders>
              <w:left w:val="double" w:sz="4" w:space="0" w:color="auto"/>
              <w:right w:val="double" w:sz="4" w:space="0" w:color="auto"/>
            </w:tcBorders>
          </w:tcPr>
          <w:p w14:paraId="1BB42421" w14:textId="77777777" w:rsidR="00EA49BF" w:rsidRPr="001A5D39" w:rsidRDefault="00EA49BF" w:rsidP="009848F4">
            <w:p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Theme="majorHAnsi" w:hAnsiTheme="majorHAnsi" w:cstheme="majorHAnsi"/>
                <w:szCs w:val="20"/>
              </w:rPr>
              <w:t>Checked by:</w:t>
            </w:r>
          </w:p>
        </w:tc>
      </w:tr>
      <w:tr w:rsidR="00EA49BF" w:rsidRPr="001A5D39" w14:paraId="434834D0" w14:textId="77777777" w:rsidTr="009848F4">
        <w:trPr>
          <w:trHeight w:val="298"/>
        </w:trPr>
        <w:tc>
          <w:tcPr>
            <w:tcW w:w="15861" w:type="dxa"/>
            <w:gridSpan w:val="57"/>
            <w:tcBorders>
              <w:left w:val="double" w:sz="4" w:space="0" w:color="auto"/>
              <w:right w:val="double" w:sz="4" w:space="0" w:color="auto"/>
            </w:tcBorders>
          </w:tcPr>
          <w:p w14:paraId="2BD5C736" w14:textId="77777777" w:rsidR="00EA49BF" w:rsidRPr="001A5D39" w:rsidRDefault="00EA49BF" w:rsidP="009848F4">
            <w:pPr>
              <w:rPr>
                <w:rFonts w:asciiTheme="majorHAnsi" w:hAnsiTheme="majorHAnsi" w:cstheme="majorHAnsi"/>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D39">
              <w:rPr>
                <w:rFonts w:asciiTheme="majorHAnsi" w:hAnsiTheme="majorHAnsi" w:cstheme="majorHAnsi"/>
                <w:szCs w:val="20"/>
              </w:rPr>
              <w:t>Approved by:</w:t>
            </w:r>
          </w:p>
        </w:tc>
      </w:tr>
      <w:tr w:rsidR="00EA49BF" w:rsidRPr="006A3AE1" w14:paraId="207CD951" w14:textId="77777777" w:rsidTr="009848F4">
        <w:trPr>
          <w:trHeight w:val="724"/>
        </w:trPr>
        <w:tc>
          <w:tcPr>
            <w:tcW w:w="2058" w:type="dxa"/>
            <w:gridSpan w:val="6"/>
            <w:tcBorders>
              <w:left w:val="double" w:sz="4" w:space="0" w:color="auto"/>
              <w:right w:val="single" w:sz="4" w:space="0" w:color="auto"/>
            </w:tcBorders>
            <w:vAlign w:val="center"/>
          </w:tcPr>
          <w:p w14:paraId="441EF35E" w14:textId="77777777" w:rsidR="00EA49BF" w:rsidRPr="001E4949" w:rsidRDefault="00EA49BF" w:rsidP="009848F4">
            <w:pPr>
              <w:rPr>
                <w:rFonts w:asciiTheme="majorHAnsi" w:hAnsiTheme="majorHAnsi" w:cstheme="majorHAnsi"/>
                <w:b/>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4949">
              <w:rPr>
                <w:rFonts w:asciiTheme="majorHAnsi" w:hAnsiTheme="majorHAnsi" w:cstheme="majorHAnsi"/>
                <w:b/>
                <w:sz w:val="24"/>
              </w:rPr>
              <w:t xml:space="preserve">Decision                         </w:t>
            </w:r>
          </w:p>
        </w:tc>
        <w:tc>
          <w:tcPr>
            <w:tcW w:w="3111" w:type="dxa"/>
            <w:gridSpan w:val="10"/>
            <w:tcBorders>
              <w:left w:val="single" w:sz="4" w:space="0" w:color="auto"/>
            </w:tcBorders>
            <w:vAlign w:val="center"/>
          </w:tcPr>
          <w:p w14:paraId="726B34E3" w14:textId="77777777" w:rsidR="00EA49BF" w:rsidRPr="006A3AE1"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3AE1">
              <w:rPr>
                <w:rFonts w:asciiTheme="majorHAnsi" w:hAnsiTheme="majorHAnsi" w:cstheme="majorHAnsi"/>
                <w:sz w:val="24"/>
              </w:rPr>
              <w:t>Approve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334684685"/>
            <w14:checkbox>
              <w14:checked w14:val="0"/>
              <w14:checkedState w14:val="2612" w14:font="MS Gothic"/>
              <w14:uncheckedState w14:val="2610" w14:font="MS Gothic"/>
            </w14:checkbox>
          </w:sdtPr>
          <w:sdtContent>
            <w:tc>
              <w:tcPr>
                <w:tcW w:w="618" w:type="dxa"/>
                <w:gridSpan w:val="2"/>
                <w:vAlign w:val="center"/>
              </w:tcPr>
              <w:p w14:paraId="15D8DD35" w14:textId="77777777" w:rsidR="00EA49BF" w:rsidRPr="006A3AE1"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5022" w:type="dxa"/>
            <w:gridSpan w:val="21"/>
            <w:vAlign w:val="center"/>
          </w:tcPr>
          <w:p w14:paraId="3BAAED95" w14:textId="77777777" w:rsidR="00EA49BF" w:rsidRPr="006A3AE1"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3AE1">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Approve</w:t>
            </w:r>
          </w:p>
        </w:tc>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5337120"/>
            <w14:checkbox>
              <w14:checked w14:val="0"/>
              <w14:checkedState w14:val="2612" w14:font="MS Gothic"/>
              <w14:uncheckedState w14:val="2610" w14:font="MS Gothic"/>
            </w14:checkbox>
          </w:sdtPr>
          <w:sdtContent>
            <w:tc>
              <w:tcPr>
                <w:tcW w:w="638" w:type="dxa"/>
                <w:gridSpan w:val="3"/>
                <w:vAlign w:val="center"/>
              </w:tcPr>
              <w:p w14:paraId="276930DE" w14:textId="77777777" w:rsidR="00EA49BF" w:rsidRPr="006A3AE1"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sdtContent>
        </w:sdt>
        <w:tc>
          <w:tcPr>
            <w:tcW w:w="3702" w:type="dxa"/>
            <w:gridSpan w:val="11"/>
            <w:vAlign w:val="center"/>
          </w:tcPr>
          <w:p w14:paraId="09846FEC"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A3AE1">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Resubmission </w:t>
            </w:r>
          </w:p>
        </w:tc>
        <w:tc>
          <w:tcPr>
            <w:tcW w:w="712" w:type="dxa"/>
            <w:gridSpan w:val="4"/>
            <w:tcBorders>
              <w:right w:val="double" w:sz="4" w:space="0" w:color="auto"/>
            </w:tcBorders>
          </w:tcPr>
          <w:p w14:paraId="38C657D9"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dt>
            <w:sdt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571578097"/>
              <w14:checkbox>
                <w14:checked w14:val="0"/>
                <w14:checkedState w14:val="2612" w14:font="MS Gothic"/>
                <w14:uncheckedState w14:val="2610" w14:font="MS Gothic"/>
              </w14:checkbox>
            </w:sdtPr>
            <w:sdtContent>
              <w:p w14:paraId="2C24F2A1" w14:textId="77777777" w:rsidR="00EA49BF" w:rsidRPr="006A3AE1"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S Gothic" w:eastAsia="MS Gothic" w:hAnsi="MS Gothic" w:cstheme="majorHAnsi" w:hint="eastAsia"/>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sdtContent>
          </w:sdt>
        </w:tc>
      </w:tr>
      <w:tr w:rsidR="00EA49BF" w:rsidRPr="006A3AE1" w14:paraId="0F625DDB" w14:textId="77777777" w:rsidTr="009848F4">
        <w:trPr>
          <w:trHeight w:val="1823"/>
        </w:trPr>
        <w:tc>
          <w:tcPr>
            <w:tcW w:w="5787" w:type="dxa"/>
            <w:gridSpan w:val="18"/>
            <w:tcBorders>
              <w:left w:val="double" w:sz="4" w:space="0" w:color="auto"/>
            </w:tcBorders>
            <w:vAlign w:val="center"/>
          </w:tcPr>
          <w:p w14:paraId="70A9AF32" w14:textId="77777777" w:rsidR="00EA49BF" w:rsidRDefault="00EA49BF" w:rsidP="009848F4">
            <w:pPr>
              <w:rPr>
                <w:rFonts w:asciiTheme="majorHAnsi" w:hAnsiTheme="majorHAnsi" w:cstheme="majorHAnsi"/>
                <w:b/>
                <w:sz w:val="24"/>
              </w:rPr>
            </w:pPr>
            <w:r>
              <w:rPr>
                <w:rFonts w:asciiTheme="majorHAnsi" w:hAnsiTheme="majorHAnsi" w:cstheme="majorHAnsi"/>
                <w:b/>
                <w:sz w:val="24"/>
              </w:rPr>
              <w:t>Reasons</w:t>
            </w:r>
          </w:p>
          <w:p w14:paraId="38B308E6" w14:textId="77777777" w:rsidR="00EA49BF" w:rsidRDefault="00EA49BF" w:rsidP="009848F4">
            <w:pPr>
              <w:rPr>
                <w:rFonts w:asciiTheme="majorHAnsi" w:hAnsiTheme="majorHAnsi" w:cstheme="majorHAnsi"/>
                <w:b/>
                <w:sz w:val="24"/>
              </w:rPr>
            </w:pPr>
          </w:p>
          <w:p w14:paraId="4769436F" w14:textId="77777777" w:rsidR="00EA49BF" w:rsidRDefault="00EA49BF" w:rsidP="009848F4">
            <w:pPr>
              <w:rPr>
                <w:rFonts w:asciiTheme="majorHAnsi" w:hAnsiTheme="majorHAnsi" w:cstheme="majorHAnsi"/>
                <w:b/>
                <w:sz w:val="24"/>
              </w:rPr>
            </w:pPr>
          </w:p>
          <w:p w14:paraId="2C4CD809" w14:textId="77777777" w:rsidR="00EA49BF" w:rsidRDefault="00EA49BF" w:rsidP="009848F4">
            <w:pPr>
              <w:rPr>
                <w:rFonts w:asciiTheme="majorHAnsi" w:hAnsiTheme="majorHAnsi" w:cstheme="majorHAnsi"/>
                <w:b/>
                <w:sz w:val="24"/>
              </w:rPr>
            </w:pPr>
          </w:p>
          <w:p w14:paraId="1B089B87" w14:textId="77777777" w:rsidR="00EA49BF" w:rsidRDefault="00EA49BF" w:rsidP="009848F4">
            <w:pPr>
              <w:rPr>
                <w:rFonts w:asciiTheme="majorHAnsi" w:hAnsiTheme="majorHAnsi" w:cstheme="majorHAnsi"/>
                <w:b/>
                <w:sz w:val="24"/>
              </w:rPr>
            </w:pPr>
          </w:p>
          <w:p w14:paraId="34433DBF" w14:textId="77777777" w:rsidR="00EA49BF" w:rsidRDefault="00EA49BF" w:rsidP="009848F4">
            <w:pPr>
              <w:rPr>
                <w:rFonts w:asciiTheme="majorHAnsi" w:hAnsiTheme="majorHAnsi" w:cstheme="majorHAnsi"/>
                <w:b/>
                <w:sz w:val="24"/>
              </w:rPr>
            </w:pPr>
          </w:p>
          <w:p w14:paraId="12A4889A" w14:textId="77777777" w:rsidR="00EA49BF" w:rsidRDefault="00EA49BF" w:rsidP="009848F4">
            <w:pPr>
              <w:rPr>
                <w:rFonts w:asciiTheme="majorHAnsi" w:hAnsiTheme="majorHAnsi" w:cstheme="majorHAnsi"/>
                <w:b/>
                <w:sz w:val="24"/>
              </w:rPr>
            </w:pPr>
          </w:p>
          <w:p w14:paraId="4D1948F9" w14:textId="77777777" w:rsidR="00EA49BF" w:rsidRDefault="00EA49BF" w:rsidP="009848F4">
            <w:pPr>
              <w:jc w:val="cente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660" w:type="dxa"/>
            <w:gridSpan w:val="24"/>
            <w:vAlign w:val="center"/>
          </w:tcPr>
          <w:p w14:paraId="5E1147CE"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414" w:type="dxa"/>
            <w:gridSpan w:val="15"/>
            <w:tcBorders>
              <w:right w:val="double" w:sz="4" w:space="0" w:color="auto"/>
            </w:tcBorders>
            <w:vAlign w:val="center"/>
          </w:tcPr>
          <w:p w14:paraId="57FC9163"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A49BF" w:rsidRPr="006A3AE1" w14:paraId="7D690374" w14:textId="77777777" w:rsidTr="009848F4">
        <w:trPr>
          <w:trHeight w:val="1379"/>
        </w:trPr>
        <w:tc>
          <w:tcPr>
            <w:tcW w:w="15861" w:type="dxa"/>
            <w:gridSpan w:val="57"/>
            <w:tcBorders>
              <w:left w:val="double" w:sz="4" w:space="0" w:color="auto"/>
              <w:bottom w:val="double" w:sz="4" w:space="0" w:color="auto"/>
              <w:right w:val="double" w:sz="4" w:space="0" w:color="auto"/>
            </w:tcBorders>
            <w:vAlign w:val="center"/>
          </w:tcPr>
          <w:p w14:paraId="4BB75AB2" w14:textId="77777777" w:rsidR="00EA49BF" w:rsidRPr="00DA7597" w:rsidRDefault="00EA49BF" w:rsidP="009848F4">
            <w:pPr>
              <w:rPr>
                <w:rFonts w:asciiTheme="majorHAnsi" w:hAnsiTheme="majorHAnsi" w:cstheme="majorHAnsi"/>
                <w:b/>
                <w:bCs/>
                <w:szCs w:val="20"/>
              </w:rPr>
            </w:pPr>
            <w:r>
              <w:rPr>
                <w:rFonts w:asciiTheme="majorHAnsi" w:hAnsiTheme="majorHAnsi" w:cstheme="majorHAnsi"/>
                <w:b/>
                <w:bCs/>
                <w:szCs w:val="20"/>
              </w:rPr>
              <w:lastRenderedPageBreak/>
              <w:t xml:space="preserve">LCA </w:t>
            </w:r>
            <w:r w:rsidRPr="00DA7597">
              <w:rPr>
                <w:rFonts w:asciiTheme="majorHAnsi" w:hAnsiTheme="majorHAnsi" w:cstheme="majorHAnsi"/>
                <w:b/>
                <w:bCs/>
                <w:szCs w:val="20"/>
              </w:rPr>
              <w:t>Stamp</w:t>
            </w:r>
            <w:r>
              <w:rPr>
                <w:rFonts w:asciiTheme="majorHAnsi" w:hAnsiTheme="majorHAnsi" w:cstheme="majorHAnsi"/>
                <w:b/>
                <w:bCs/>
                <w:szCs w:val="20"/>
              </w:rPr>
              <w:t xml:space="preserve">: </w:t>
            </w:r>
          </w:p>
          <w:p w14:paraId="541F4B16"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905E76"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84BC0A"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2ED068"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FDFA87"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80D13A"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E78327"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9F23FF"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34A34A" w14:textId="77777777" w:rsidR="00EA49BF" w:rsidRDefault="00EA49BF" w:rsidP="009848F4">
            <w:pPr>
              <w:rPr>
                <w:rFonts w:asciiTheme="majorHAnsi" w:hAnsiTheme="majorHAnsi" w:cstheme="maj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40B67479" w14:textId="77777777" w:rsidR="00EA49BF" w:rsidRPr="00805A12" w:rsidRDefault="00EA49BF" w:rsidP="00EA49BF">
      <w:pPr>
        <w:jc w:val="center"/>
        <w:rPr>
          <w:rFonts w:ascii="Courier New" w:hAnsi="Courier New" w:cs="Courier New"/>
          <w:b/>
          <w:color w:val="4F81BD"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9F1F0C" w14:textId="77777777" w:rsidR="00EA49BF" w:rsidRDefault="00EA49BF" w:rsidP="00EA49BF">
      <w:pPr>
        <w:jc w:val="center"/>
        <w:rPr>
          <w:rFonts w:ascii="Courier New" w:hAnsi="Courier New" w:cs="Courier New"/>
          <w:b/>
          <w:sz w:val="28"/>
        </w:rPr>
      </w:pPr>
    </w:p>
    <w:p w14:paraId="1D76E814" w14:textId="77777777" w:rsidR="00EA49BF" w:rsidRPr="00137311" w:rsidRDefault="00EA49BF" w:rsidP="00EA49BF">
      <w:pPr>
        <w:rPr>
          <w:rFonts w:ascii="Courier New" w:hAnsi="Courier New" w:cs="Courier New"/>
          <w:sz w:val="28"/>
        </w:rPr>
      </w:pPr>
    </w:p>
    <w:p w14:paraId="75B1FD23" w14:textId="77777777" w:rsidR="00EA49BF" w:rsidRPr="00137311" w:rsidRDefault="00EA49BF" w:rsidP="00EA49BF">
      <w:pPr>
        <w:rPr>
          <w:rFonts w:ascii="Courier New" w:hAnsi="Courier New" w:cs="Courier New"/>
          <w:sz w:val="28"/>
        </w:rPr>
      </w:pPr>
    </w:p>
    <w:p w14:paraId="4849188F" w14:textId="77777777" w:rsidR="00EA49BF" w:rsidRDefault="00EA49BF" w:rsidP="00EA49BF">
      <w:pPr>
        <w:rPr>
          <w:rFonts w:ascii="Courier New" w:hAnsi="Courier New" w:cs="Courier New"/>
          <w:sz w:val="28"/>
        </w:rPr>
      </w:pPr>
    </w:p>
    <w:p w14:paraId="373FEE8E" w14:textId="77777777" w:rsidR="00EA49BF" w:rsidRDefault="00EA49BF" w:rsidP="00EA49BF">
      <w:pPr>
        <w:rPr>
          <w:rFonts w:ascii="Courier New" w:hAnsi="Courier New" w:cs="Courier New"/>
          <w:sz w:val="28"/>
        </w:rPr>
      </w:pPr>
    </w:p>
    <w:p w14:paraId="47F57462" w14:textId="0A479F0B" w:rsidR="00EA49BF" w:rsidRDefault="00EA49BF" w:rsidP="00B92CA2">
      <w:pPr>
        <w:pStyle w:val="Heading1"/>
        <w:spacing w:before="0" w:line="360" w:lineRule="auto"/>
        <w:jc w:val="center"/>
        <w:rPr>
          <w:rFonts w:ascii="Book Antiqua" w:eastAsia="Calibri" w:hAnsi="Book Antiqua" w:cs="Calibri"/>
          <w:sz w:val="32"/>
          <w:szCs w:val="32"/>
        </w:rPr>
      </w:pPr>
    </w:p>
    <w:p w14:paraId="78AD1D38" w14:textId="77777777" w:rsidR="00454A75" w:rsidRPr="00454A75" w:rsidRDefault="00454A75" w:rsidP="00454A75"/>
    <w:p w14:paraId="447E02EC" w14:textId="1C035C37" w:rsidR="00DF7ADD" w:rsidRPr="006365BD" w:rsidRDefault="00DF7ADD" w:rsidP="00B92CA2">
      <w:pPr>
        <w:pStyle w:val="Heading1"/>
        <w:spacing w:before="0" w:line="360" w:lineRule="auto"/>
        <w:jc w:val="center"/>
        <w:rPr>
          <w:rFonts w:ascii="Book Antiqua" w:eastAsia="Calibri" w:hAnsi="Book Antiqua" w:cs="Calibri"/>
          <w:sz w:val="32"/>
          <w:szCs w:val="32"/>
        </w:rPr>
      </w:pPr>
      <w:r w:rsidRPr="007B6943">
        <w:rPr>
          <w:rFonts w:ascii="Book Antiqua" w:eastAsia="Calibri" w:hAnsi="Book Antiqua" w:cs="Calibri"/>
          <w:sz w:val="32"/>
          <w:szCs w:val="32"/>
        </w:rPr>
        <w:lastRenderedPageBreak/>
        <w:t>ANNEXURE 2</w:t>
      </w:r>
    </w:p>
    <w:p w14:paraId="3142F193" w14:textId="77777777" w:rsidR="00DF7ADD" w:rsidRDefault="00DF7ADD" w:rsidP="00B92CA2">
      <w:pPr>
        <w:pStyle w:val="Heading1"/>
        <w:spacing w:before="0" w:line="360" w:lineRule="auto"/>
        <w:jc w:val="center"/>
        <w:rPr>
          <w:rFonts w:ascii="Calibri" w:eastAsia="Calibri" w:hAnsi="Calibri" w:cs="Calibri"/>
          <w:sz w:val="24"/>
          <w:szCs w:val="24"/>
        </w:rPr>
      </w:pPr>
    </w:p>
    <w:p w14:paraId="703A6612" w14:textId="77777777" w:rsidR="00DF7ADD" w:rsidRDefault="00DF7ADD" w:rsidP="00B92CA2">
      <w:pPr>
        <w:spacing w:after="0" w:line="360" w:lineRule="auto"/>
        <w:jc w:val="center"/>
        <w:rPr>
          <w:rFonts w:ascii="Book Antiqua" w:hAnsi="Book Antiqua"/>
          <w:b/>
          <w:color w:val="366091"/>
          <w:sz w:val="24"/>
          <w:szCs w:val="24"/>
        </w:rPr>
      </w:pPr>
      <w:r w:rsidRPr="00DF7ADD">
        <w:rPr>
          <w:rFonts w:ascii="Book Antiqua" w:hAnsi="Book Antiqua"/>
          <w:b/>
          <w:color w:val="366091"/>
          <w:sz w:val="24"/>
          <w:szCs w:val="24"/>
        </w:rPr>
        <w:t>IMPLEMENTATION AND PROJECT MANAGEMENT</w:t>
      </w:r>
      <w:r>
        <w:rPr>
          <w:rFonts w:ascii="Book Antiqua" w:hAnsi="Book Antiqua"/>
          <w:b/>
          <w:color w:val="366091"/>
          <w:sz w:val="24"/>
          <w:szCs w:val="24"/>
        </w:rPr>
        <w:t xml:space="preserve"> </w:t>
      </w:r>
    </w:p>
    <w:p w14:paraId="0B6AC04C" w14:textId="77777777" w:rsidR="002B42AE" w:rsidRPr="006365BD" w:rsidRDefault="002B42AE" w:rsidP="00B92CA2">
      <w:pPr>
        <w:spacing w:after="0" w:line="360" w:lineRule="auto"/>
        <w:jc w:val="center"/>
        <w:rPr>
          <w:rFonts w:ascii="Book Antiqua" w:hAnsi="Book Antiqua"/>
          <w:sz w:val="24"/>
          <w:szCs w:val="24"/>
        </w:rPr>
      </w:pPr>
    </w:p>
    <w:p w14:paraId="195FCB8D" w14:textId="62CDBFE5" w:rsidR="00345D67" w:rsidRPr="002B42AE" w:rsidRDefault="00345D67" w:rsidP="00B92CA2">
      <w:pPr>
        <w:spacing w:after="0" w:line="360" w:lineRule="auto"/>
        <w:jc w:val="both"/>
        <w:rPr>
          <w:rFonts w:ascii="Book Antiqua" w:hAnsi="Book Antiqua" w:cstheme="majorHAnsi"/>
          <w:sz w:val="24"/>
          <w:szCs w:val="24"/>
        </w:rPr>
      </w:pPr>
      <w:r w:rsidRPr="002B42AE">
        <w:rPr>
          <w:rFonts w:ascii="Book Antiqua" w:hAnsi="Book Antiqua" w:cstheme="majorHAnsi"/>
          <w:sz w:val="24"/>
          <w:szCs w:val="24"/>
        </w:rPr>
        <w:t xml:space="preserve">The Bidder must provide a detailed </w:t>
      </w:r>
      <w:r w:rsidR="00E350D4">
        <w:rPr>
          <w:rFonts w:ascii="Book Antiqua" w:hAnsi="Book Antiqua" w:cstheme="majorHAnsi"/>
          <w:sz w:val="24"/>
          <w:szCs w:val="24"/>
        </w:rPr>
        <w:t xml:space="preserve">PROJECT PLAN </w:t>
      </w:r>
      <w:r w:rsidR="00BE0B65">
        <w:rPr>
          <w:rFonts w:ascii="Book Antiqua" w:hAnsi="Book Antiqua" w:cstheme="majorHAnsi"/>
          <w:sz w:val="24"/>
          <w:szCs w:val="24"/>
        </w:rPr>
        <w:t>that include all the DELIV</w:t>
      </w:r>
      <w:r w:rsidR="009E7325">
        <w:rPr>
          <w:rFonts w:ascii="Book Antiqua" w:hAnsi="Book Antiqua" w:cstheme="majorHAnsi"/>
          <w:sz w:val="24"/>
          <w:szCs w:val="24"/>
        </w:rPr>
        <w:t>E</w:t>
      </w:r>
      <w:r w:rsidR="00BE0B65">
        <w:rPr>
          <w:rFonts w:ascii="Book Antiqua" w:hAnsi="Book Antiqua" w:cstheme="majorHAnsi"/>
          <w:sz w:val="24"/>
          <w:szCs w:val="24"/>
        </w:rPr>
        <w:t>RABLES and TIMELINES.  In addition, the implementation plan should provide a</w:t>
      </w:r>
      <w:r w:rsidRPr="002B42AE">
        <w:rPr>
          <w:rFonts w:ascii="Book Antiqua" w:hAnsi="Book Antiqua" w:cstheme="majorHAnsi"/>
          <w:sz w:val="24"/>
          <w:szCs w:val="24"/>
        </w:rPr>
        <w:t xml:space="preserve"> full description of the services and processes that will be undertaken to implement the complete</w:t>
      </w:r>
      <w:r w:rsidR="001B1819">
        <w:rPr>
          <w:rFonts w:ascii="Book Antiqua" w:hAnsi="Book Antiqua" w:cstheme="majorHAnsi"/>
          <w:sz w:val="24"/>
          <w:szCs w:val="24"/>
        </w:rPr>
        <w:t xml:space="preserve"> system</w:t>
      </w:r>
      <w:r w:rsidRPr="002B42AE">
        <w:rPr>
          <w:rFonts w:ascii="Book Antiqua" w:hAnsi="Book Antiqua" w:cstheme="majorHAnsi"/>
          <w:sz w:val="24"/>
          <w:szCs w:val="24"/>
        </w:rPr>
        <w:t xml:space="preserve"> in the most efficient, timely and comprehensive manner. </w:t>
      </w:r>
      <w:r w:rsidR="002B42AE">
        <w:rPr>
          <w:rFonts w:ascii="Book Antiqua" w:hAnsi="Book Antiqua" w:cstheme="majorHAnsi"/>
          <w:sz w:val="24"/>
          <w:szCs w:val="24"/>
        </w:rPr>
        <w:t xml:space="preserve"> </w:t>
      </w:r>
      <w:r w:rsidRPr="002B42AE">
        <w:rPr>
          <w:rFonts w:ascii="Book Antiqua" w:hAnsi="Book Antiqua" w:cstheme="majorHAnsi"/>
          <w:sz w:val="24"/>
          <w:szCs w:val="24"/>
        </w:rPr>
        <w:t xml:space="preserve">The implementation plan must include but not limited to the following information: </w:t>
      </w:r>
    </w:p>
    <w:p w14:paraId="0B108C95" w14:textId="77777777" w:rsidR="00345D67" w:rsidRPr="002B42AE" w:rsidRDefault="00345D67" w:rsidP="00B92CA2">
      <w:pPr>
        <w:spacing w:after="0" w:line="360" w:lineRule="auto"/>
        <w:jc w:val="both"/>
        <w:rPr>
          <w:rFonts w:ascii="Book Antiqua" w:hAnsi="Book Antiqua" w:cstheme="majorHAnsi"/>
          <w:sz w:val="24"/>
          <w:szCs w:val="24"/>
        </w:rPr>
      </w:pPr>
    </w:p>
    <w:p w14:paraId="14EDF7FD" w14:textId="77777777" w:rsidR="00173958" w:rsidRDefault="00173958" w:rsidP="00B92CA2">
      <w:pPr>
        <w:pStyle w:val="ListParagraph"/>
        <w:numPr>
          <w:ilvl w:val="0"/>
          <w:numId w:val="30"/>
        </w:numPr>
        <w:spacing w:after="0" w:line="360" w:lineRule="auto"/>
        <w:jc w:val="both"/>
        <w:rPr>
          <w:rFonts w:ascii="Book Antiqua" w:hAnsi="Book Antiqua" w:cstheme="majorHAnsi"/>
          <w:sz w:val="24"/>
          <w:szCs w:val="24"/>
        </w:rPr>
      </w:pPr>
      <w:r>
        <w:rPr>
          <w:rFonts w:ascii="Book Antiqua" w:hAnsi="Book Antiqua" w:cstheme="majorHAnsi"/>
          <w:sz w:val="24"/>
          <w:szCs w:val="24"/>
        </w:rPr>
        <w:t xml:space="preserve">Adherence to best practice project management </w:t>
      </w:r>
      <w:r w:rsidR="00F24985">
        <w:rPr>
          <w:rFonts w:ascii="Book Antiqua" w:hAnsi="Book Antiqua" w:cstheme="majorHAnsi"/>
          <w:sz w:val="24"/>
          <w:szCs w:val="24"/>
        </w:rPr>
        <w:t>methodology</w:t>
      </w:r>
      <w:r w:rsidR="00F24985" w:rsidRPr="00173958">
        <w:rPr>
          <w:rFonts w:ascii="Book Antiqua" w:hAnsi="Book Antiqua" w:cstheme="majorHAnsi"/>
          <w:sz w:val="24"/>
          <w:szCs w:val="24"/>
        </w:rPr>
        <w:t xml:space="preserve"> </w:t>
      </w:r>
    </w:p>
    <w:p w14:paraId="084F5FCF" w14:textId="6F1551B6" w:rsidR="00173958" w:rsidRDefault="00173958" w:rsidP="00B92CA2">
      <w:pPr>
        <w:pStyle w:val="ListParagraph"/>
        <w:numPr>
          <w:ilvl w:val="0"/>
          <w:numId w:val="30"/>
        </w:numPr>
        <w:spacing w:after="0" w:line="360" w:lineRule="auto"/>
        <w:jc w:val="both"/>
        <w:rPr>
          <w:rFonts w:ascii="Book Antiqua" w:hAnsi="Book Antiqua" w:cstheme="majorHAnsi"/>
          <w:sz w:val="24"/>
          <w:szCs w:val="24"/>
        </w:rPr>
      </w:pPr>
      <w:r w:rsidRPr="002B42AE">
        <w:rPr>
          <w:rFonts w:ascii="Book Antiqua" w:hAnsi="Book Antiqua" w:cstheme="majorHAnsi"/>
          <w:sz w:val="24"/>
          <w:szCs w:val="24"/>
        </w:rPr>
        <w:t xml:space="preserve">System setup and configuration </w:t>
      </w:r>
    </w:p>
    <w:p w14:paraId="681B32D5" w14:textId="782AA77A" w:rsidR="00173958" w:rsidRPr="0026233A" w:rsidRDefault="001B1819" w:rsidP="00B92CA2">
      <w:pPr>
        <w:pStyle w:val="ListParagraph"/>
        <w:numPr>
          <w:ilvl w:val="0"/>
          <w:numId w:val="30"/>
        </w:numPr>
        <w:spacing w:after="0" w:line="360" w:lineRule="auto"/>
        <w:jc w:val="both"/>
        <w:rPr>
          <w:rFonts w:ascii="Book Antiqua" w:hAnsi="Book Antiqua" w:cstheme="majorHAnsi"/>
          <w:sz w:val="24"/>
          <w:szCs w:val="24"/>
        </w:rPr>
      </w:pPr>
      <w:r>
        <w:rPr>
          <w:rFonts w:ascii="Book Antiqua" w:hAnsi="Book Antiqua" w:cstheme="majorHAnsi"/>
          <w:sz w:val="24"/>
          <w:szCs w:val="24"/>
        </w:rPr>
        <w:t>T</w:t>
      </w:r>
      <w:r w:rsidR="00173958" w:rsidRPr="002B42AE">
        <w:rPr>
          <w:rFonts w:ascii="Book Antiqua" w:hAnsi="Book Antiqua" w:cstheme="majorHAnsi"/>
          <w:sz w:val="24"/>
          <w:szCs w:val="24"/>
        </w:rPr>
        <w:t xml:space="preserve">raining </w:t>
      </w:r>
      <w:r>
        <w:rPr>
          <w:rFonts w:ascii="Book Antiqua" w:hAnsi="Book Antiqua" w:cstheme="majorHAnsi"/>
          <w:sz w:val="24"/>
          <w:szCs w:val="24"/>
        </w:rPr>
        <w:t xml:space="preserve">and support </w:t>
      </w:r>
      <w:r w:rsidR="00173958" w:rsidRPr="002B42AE">
        <w:rPr>
          <w:rFonts w:ascii="Book Antiqua" w:hAnsi="Book Antiqua" w:cstheme="majorHAnsi"/>
          <w:sz w:val="24"/>
          <w:szCs w:val="24"/>
        </w:rPr>
        <w:t xml:space="preserve">until the new system is fully </w:t>
      </w:r>
      <w:r w:rsidR="007B6943" w:rsidRPr="002B42AE">
        <w:rPr>
          <w:rFonts w:ascii="Book Antiqua" w:hAnsi="Book Antiqua" w:cstheme="majorHAnsi"/>
          <w:sz w:val="24"/>
          <w:szCs w:val="24"/>
        </w:rPr>
        <w:t>operational</w:t>
      </w:r>
      <w:r w:rsidR="007B6943" w:rsidRPr="00173958">
        <w:rPr>
          <w:rFonts w:ascii="Book Antiqua" w:hAnsi="Book Antiqua" w:cstheme="majorHAnsi"/>
          <w:sz w:val="24"/>
          <w:szCs w:val="24"/>
        </w:rPr>
        <w:t xml:space="preserve"> </w:t>
      </w:r>
    </w:p>
    <w:p w14:paraId="7679FCC7" w14:textId="1C0BADC8" w:rsidR="00345D67" w:rsidRPr="00BD6CD1" w:rsidRDefault="00345D67" w:rsidP="00B92CA2">
      <w:pPr>
        <w:pStyle w:val="ListParagraph"/>
        <w:numPr>
          <w:ilvl w:val="0"/>
          <w:numId w:val="30"/>
        </w:numPr>
        <w:spacing w:after="0" w:line="360" w:lineRule="auto"/>
        <w:jc w:val="both"/>
        <w:rPr>
          <w:rFonts w:ascii="Book Antiqua" w:hAnsi="Book Antiqua" w:cstheme="majorHAnsi"/>
          <w:sz w:val="24"/>
          <w:szCs w:val="24"/>
        </w:rPr>
      </w:pPr>
      <w:r w:rsidRPr="002B42AE">
        <w:rPr>
          <w:rFonts w:ascii="Book Antiqua" w:hAnsi="Book Antiqua" w:cstheme="majorHAnsi"/>
          <w:sz w:val="24"/>
          <w:szCs w:val="24"/>
        </w:rPr>
        <w:t>Implementation team</w:t>
      </w:r>
      <w:r w:rsidR="00173958">
        <w:rPr>
          <w:rFonts w:ascii="Book Antiqua" w:hAnsi="Book Antiqua" w:cstheme="majorHAnsi"/>
          <w:sz w:val="24"/>
          <w:szCs w:val="24"/>
        </w:rPr>
        <w:t xml:space="preserve"> - t</w:t>
      </w:r>
      <w:r w:rsidRPr="002B42AE">
        <w:rPr>
          <w:rFonts w:ascii="Book Antiqua" w:hAnsi="Book Antiqua" w:cstheme="majorHAnsi"/>
          <w:sz w:val="24"/>
          <w:szCs w:val="24"/>
        </w:rPr>
        <w:t xml:space="preserve">he profiles of the team </w:t>
      </w:r>
      <w:r w:rsidR="00173958">
        <w:rPr>
          <w:rFonts w:ascii="Book Antiqua" w:hAnsi="Book Antiqua" w:cstheme="majorHAnsi"/>
          <w:sz w:val="24"/>
          <w:szCs w:val="24"/>
        </w:rPr>
        <w:t xml:space="preserve">that will be </w:t>
      </w:r>
      <w:r w:rsidR="00173958" w:rsidRPr="002B42AE">
        <w:rPr>
          <w:rFonts w:ascii="Book Antiqua" w:hAnsi="Book Antiqua" w:cstheme="majorHAnsi"/>
          <w:sz w:val="24"/>
          <w:szCs w:val="24"/>
        </w:rPr>
        <w:t>involve</w:t>
      </w:r>
      <w:r w:rsidR="00173958">
        <w:rPr>
          <w:rFonts w:ascii="Book Antiqua" w:hAnsi="Book Antiqua" w:cstheme="majorHAnsi"/>
          <w:sz w:val="24"/>
          <w:szCs w:val="24"/>
        </w:rPr>
        <w:t>d</w:t>
      </w:r>
      <w:r w:rsidRPr="002B42AE">
        <w:rPr>
          <w:rFonts w:ascii="Book Antiqua" w:hAnsi="Book Antiqua" w:cstheme="majorHAnsi"/>
          <w:spacing w:val="1"/>
          <w:sz w:val="24"/>
          <w:szCs w:val="24"/>
        </w:rPr>
        <w:t xml:space="preserve"> </w:t>
      </w:r>
      <w:r w:rsidRPr="002B42AE">
        <w:rPr>
          <w:rFonts w:ascii="Book Antiqua" w:hAnsi="Book Antiqua" w:cstheme="majorHAnsi"/>
          <w:sz w:val="24"/>
          <w:szCs w:val="24"/>
        </w:rPr>
        <w:t xml:space="preserve">with implementation. This should include </w:t>
      </w:r>
      <w:r w:rsidR="00173958" w:rsidRPr="002B42AE">
        <w:rPr>
          <w:rFonts w:ascii="Book Antiqua" w:hAnsi="Book Antiqua" w:cstheme="majorHAnsi"/>
          <w:sz w:val="24"/>
          <w:szCs w:val="24"/>
        </w:rPr>
        <w:t xml:space="preserve">their </w:t>
      </w:r>
      <w:r w:rsidR="00173958">
        <w:rPr>
          <w:rFonts w:ascii="Book Antiqua" w:hAnsi="Book Antiqua" w:cstheme="majorHAnsi"/>
          <w:sz w:val="24"/>
          <w:szCs w:val="24"/>
        </w:rPr>
        <w:t xml:space="preserve">experience </w:t>
      </w:r>
      <w:r w:rsidRPr="002B42AE">
        <w:rPr>
          <w:rFonts w:ascii="Book Antiqua" w:hAnsi="Book Antiqua" w:cstheme="majorHAnsi"/>
          <w:sz w:val="24"/>
          <w:szCs w:val="24"/>
        </w:rPr>
        <w:t>in</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implementing</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the</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system</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within an</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organization</w:t>
      </w:r>
      <w:r w:rsidRPr="002B42AE">
        <w:rPr>
          <w:rFonts w:ascii="Book Antiqua" w:hAnsi="Book Antiqua" w:cstheme="majorHAnsi"/>
          <w:spacing w:val="-3"/>
          <w:sz w:val="24"/>
          <w:szCs w:val="24"/>
        </w:rPr>
        <w:t xml:space="preserve"> </w:t>
      </w:r>
      <w:r w:rsidR="00173958">
        <w:rPr>
          <w:rFonts w:ascii="Book Antiqua" w:hAnsi="Book Antiqua" w:cstheme="majorHAnsi"/>
          <w:sz w:val="24"/>
          <w:szCs w:val="24"/>
        </w:rPr>
        <w:t>such as</w:t>
      </w:r>
      <w:r w:rsidRPr="002B42AE">
        <w:rPr>
          <w:rFonts w:ascii="Book Antiqua" w:hAnsi="Book Antiqua" w:cstheme="majorHAnsi"/>
          <w:spacing w:val="-4"/>
          <w:sz w:val="24"/>
          <w:szCs w:val="24"/>
        </w:rPr>
        <w:t xml:space="preserve"> </w:t>
      </w:r>
      <w:r w:rsidRPr="002B42AE">
        <w:rPr>
          <w:rFonts w:ascii="Book Antiqua" w:hAnsi="Book Antiqua" w:cstheme="majorHAnsi"/>
          <w:sz w:val="24"/>
          <w:szCs w:val="24"/>
        </w:rPr>
        <w:t>LCA</w:t>
      </w:r>
      <w:r w:rsidR="00904BAD">
        <w:rPr>
          <w:rFonts w:ascii="Book Antiqua" w:hAnsi="Book Antiqua" w:cstheme="majorHAnsi"/>
          <w:sz w:val="24"/>
          <w:szCs w:val="24"/>
        </w:rPr>
        <w:t xml:space="preserve">.  The </w:t>
      </w:r>
      <w:r w:rsidR="009A6E48">
        <w:rPr>
          <w:rFonts w:ascii="Book Antiqua" w:hAnsi="Book Antiqua" w:cstheme="majorHAnsi"/>
          <w:sz w:val="24"/>
          <w:szCs w:val="24"/>
        </w:rPr>
        <w:t xml:space="preserve">project team must have skills in system </w:t>
      </w:r>
      <w:r w:rsidR="00904BAD" w:rsidRPr="00904BAD">
        <w:rPr>
          <w:rFonts w:ascii="Book Antiqua" w:hAnsi="Book Antiqua" w:cstheme="majorHAnsi"/>
          <w:sz w:val="24"/>
          <w:szCs w:val="24"/>
        </w:rPr>
        <w:t>develop</w:t>
      </w:r>
      <w:r w:rsidR="009A6E48">
        <w:rPr>
          <w:rFonts w:ascii="Book Antiqua" w:hAnsi="Book Antiqua" w:cstheme="majorHAnsi"/>
          <w:sz w:val="24"/>
          <w:szCs w:val="24"/>
        </w:rPr>
        <w:t>ment</w:t>
      </w:r>
      <w:r w:rsidR="00904BAD" w:rsidRPr="00904BAD">
        <w:rPr>
          <w:rFonts w:ascii="Book Antiqua" w:hAnsi="Book Antiqua" w:cstheme="majorHAnsi"/>
          <w:sz w:val="24"/>
          <w:szCs w:val="24"/>
        </w:rPr>
        <w:t>, database administrator, project manage</w:t>
      </w:r>
      <w:r w:rsidR="00C81433">
        <w:rPr>
          <w:rFonts w:ascii="Book Antiqua" w:hAnsi="Book Antiqua" w:cstheme="majorHAnsi"/>
          <w:sz w:val="24"/>
          <w:szCs w:val="24"/>
        </w:rPr>
        <w:t>ment</w:t>
      </w:r>
      <w:r w:rsidR="00904BAD" w:rsidRPr="00904BAD">
        <w:rPr>
          <w:rFonts w:ascii="Book Antiqua" w:hAnsi="Book Antiqua" w:cstheme="majorHAnsi"/>
          <w:sz w:val="24"/>
          <w:szCs w:val="24"/>
        </w:rPr>
        <w:t>, UI/UX engineer, business analyst</w:t>
      </w:r>
      <w:r w:rsidR="009A6E48">
        <w:rPr>
          <w:rFonts w:ascii="Book Antiqua" w:hAnsi="Book Antiqua" w:cstheme="majorHAnsi"/>
          <w:sz w:val="24"/>
          <w:szCs w:val="24"/>
        </w:rPr>
        <w:t xml:space="preserve"> </w:t>
      </w:r>
    </w:p>
    <w:p w14:paraId="40E3519C" w14:textId="77777777" w:rsidR="00345D67" w:rsidRPr="002B42AE" w:rsidRDefault="00345D67" w:rsidP="00B92CA2">
      <w:pPr>
        <w:pStyle w:val="ListParagraph"/>
        <w:numPr>
          <w:ilvl w:val="0"/>
          <w:numId w:val="30"/>
        </w:numPr>
        <w:spacing w:after="0" w:line="360" w:lineRule="auto"/>
        <w:jc w:val="both"/>
        <w:rPr>
          <w:rFonts w:ascii="Book Antiqua" w:hAnsi="Book Antiqua" w:cstheme="majorHAnsi"/>
          <w:sz w:val="24"/>
          <w:szCs w:val="24"/>
        </w:rPr>
      </w:pPr>
      <w:r w:rsidRPr="002B42AE">
        <w:rPr>
          <w:rFonts w:ascii="Book Antiqua" w:hAnsi="Book Antiqua" w:cstheme="majorHAnsi"/>
          <w:sz w:val="24"/>
          <w:szCs w:val="24"/>
        </w:rPr>
        <w:t>3</w:t>
      </w:r>
      <w:r w:rsidRPr="002B42AE">
        <w:rPr>
          <w:rFonts w:ascii="Book Antiqua" w:hAnsi="Book Antiqua" w:cstheme="majorHAnsi"/>
          <w:sz w:val="24"/>
          <w:szCs w:val="24"/>
          <w:vertAlign w:val="superscript"/>
        </w:rPr>
        <w:t>rd</w:t>
      </w:r>
      <w:r w:rsidRPr="002B42AE">
        <w:rPr>
          <w:rFonts w:ascii="Book Antiqua" w:hAnsi="Book Antiqua" w:cstheme="majorHAnsi"/>
          <w:sz w:val="24"/>
          <w:szCs w:val="24"/>
        </w:rPr>
        <w:t xml:space="preserve"> Party</w:t>
      </w:r>
      <w:r w:rsidRPr="002B42AE">
        <w:rPr>
          <w:rFonts w:ascii="Book Antiqua" w:hAnsi="Book Antiqua" w:cstheme="majorHAnsi"/>
          <w:spacing w:val="1"/>
          <w:sz w:val="24"/>
          <w:szCs w:val="24"/>
        </w:rPr>
        <w:t xml:space="preserve"> </w:t>
      </w:r>
      <w:r w:rsidRPr="002B42AE">
        <w:rPr>
          <w:rFonts w:ascii="Book Antiqua" w:hAnsi="Book Antiqua" w:cstheme="majorHAnsi"/>
          <w:sz w:val="24"/>
          <w:szCs w:val="24"/>
        </w:rPr>
        <w:t>Implementation</w:t>
      </w:r>
      <w:r w:rsidRPr="002B42AE">
        <w:rPr>
          <w:rFonts w:ascii="Book Antiqua" w:hAnsi="Book Antiqua" w:cstheme="majorHAnsi"/>
          <w:spacing w:val="-47"/>
          <w:sz w:val="24"/>
          <w:szCs w:val="24"/>
        </w:rPr>
        <w:t xml:space="preserve"> </w:t>
      </w:r>
      <w:r w:rsidRPr="002B42AE">
        <w:rPr>
          <w:rFonts w:ascii="Book Antiqua" w:hAnsi="Book Antiqua" w:cstheme="majorHAnsi"/>
          <w:sz w:val="24"/>
          <w:szCs w:val="24"/>
        </w:rPr>
        <w:t>Partner</w:t>
      </w:r>
      <w:r w:rsidR="00173958">
        <w:rPr>
          <w:rFonts w:ascii="Book Antiqua" w:hAnsi="Book Antiqua" w:cstheme="majorHAnsi"/>
          <w:sz w:val="24"/>
          <w:szCs w:val="24"/>
        </w:rPr>
        <w:t xml:space="preserve"> – if there is an intention to use </w:t>
      </w:r>
      <w:r w:rsidR="00173958" w:rsidRPr="002B42AE">
        <w:rPr>
          <w:rFonts w:ascii="Book Antiqua" w:hAnsi="Book Antiqua" w:cstheme="majorHAnsi"/>
          <w:sz w:val="24"/>
          <w:szCs w:val="24"/>
        </w:rPr>
        <w:t>3</w:t>
      </w:r>
      <w:r w:rsidR="00173958" w:rsidRPr="002B42AE">
        <w:rPr>
          <w:rFonts w:ascii="Book Antiqua" w:hAnsi="Book Antiqua" w:cstheme="majorHAnsi"/>
          <w:sz w:val="24"/>
          <w:szCs w:val="24"/>
          <w:vertAlign w:val="superscript"/>
        </w:rPr>
        <w:t>rd</w:t>
      </w:r>
      <w:r w:rsidR="00173958" w:rsidRPr="002B42AE">
        <w:rPr>
          <w:rFonts w:ascii="Book Antiqua" w:hAnsi="Book Antiqua" w:cstheme="majorHAnsi"/>
          <w:sz w:val="24"/>
          <w:szCs w:val="24"/>
        </w:rPr>
        <w:t xml:space="preserve"> party organization to </w:t>
      </w:r>
      <w:r w:rsidR="00173958" w:rsidRPr="002B42AE">
        <w:rPr>
          <w:rFonts w:ascii="Book Antiqua" w:hAnsi="Book Antiqua" w:cstheme="majorHAnsi"/>
          <w:spacing w:val="-48"/>
          <w:sz w:val="24"/>
          <w:szCs w:val="24"/>
        </w:rPr>
        <w:t xml:space="preserve"> </w:t>
      </w:r>
      <w:r w:rsidR="00173958" w:rsidRPr="002B42AE">
        <w:rPr>
          <w:rFonts w:ascii="Book Antiqua" w:hAnsi="Book Antiqua" w:cstheme="majorHAnsi"/>
          <w:sz w:val="24"/>
          <w:szCs w:val="24"/>
        </w:rPr>
        <w:t xml:space="preserve"> support any stage of the implementation</w:t>
      </w:r>
      <w:r w:rsidR="00173958" w:rsidRPr="002B42AE">
        <w:rPr>
          <w:rFonts w:ascii="Book Antiqua" w:hAnsi="Book Antiqua" w:cstheme="majorHAnsi"/>
          <w:spacing w:val="1"/>
          <w:sz w:val="24"/>
          <w:szCs w:val="24"/>
        </w:rPr>
        <w:t xml:space="preserve"> </w:t>
      </w:r>
      <w:r w:rsidR="00173958" w:rsidRPr="002B42AE">
        <w:rPr>
          <w:rFonts w:ascii="Book Antiqua" w:hAnsi="Book Antiqua" w:cstheme="majorHAnsi"/>
          <w:sz w:val="24"/>
          <w:szCs w:val="24"/>
        </w:rPr>
        <w:t>process</w:t>
      </w:r>
      <w:r w:rsidR="00173958">
        <w:rPr>
          <w:rFonts w:ascii="Book Antiqua" w:hAnsi="Book Antiqua" w:cstheme="majorHAnsi"/>
          <w:sz w:val="24"/>
          <w:szCs w:val="24"/>
        </w:rPr>
        <w:t>, it should be indicated</w:t>
      </w:r>
    </w:p>
    <w:p w14:paraId="4A1ED318" w14:textId="320165E1" w:rsidR="000F6DAB" w:rsidRPr="00EA49BF" w:rsidRDefault="0026233A" w:rsidP="00B92CA2">
      <w:pPr>
        <w:pStyle w:val="ListParagraph"/>
        <w:numPr>
          <w:ilvl w:val="0"/>
          <w:numId w:val="30"/>
        </w:numPr>
        <w:spacing w:after="0" w:line="360" w:lineRule="auto"/>
        <w:jc w:val="both"/>
        <w:rPr>
          <w:rFonts w:ascii="Book Antiqua" w:hAnsi="Book Antiqua" w:cstheme="majorHAnsi"/>
          <w:sz w:val="24"/>
          <w:szCs w:val="24"/>
        </w:rPr>
      </w:pPr>
      <w:r>
        <w:rPr>
          <w:rFonts w:ascii="Book Antiqua" w:hAnsi="Book Antiqua" w:cstheme="majorHAnsi"/>
          <w:sz w:val="24"/>
          <w:szCs w:val="24"/>
        </w:rPr>
        <w:t>User Acceptance T</w:t>
      </w:r>
      <w:r w:rsidR="00345D67" w:rsidRPr="002B42AE">
        <w:rPr>
          <w:rFonts w:ascii="Book Antiqua" w:hAnsi="Book Antiqua" w:cstheme="majorHAnsi"/>
          <w:sz w:val="24"/>
          <w:szCs w:val="24"/>
        </w:rPr>
        <w:t>esting</w:t>
      </w:r>
    </w:p>
    <w:sectPr w:rsidR="000F6DAB" w:rsidRPr="00EA49BF" w:rsidSect="00EA49BF">
      <w:footerReference w:type="first" r:id="rId10"/>
      <w:pgSz w:w="16838" w:h="11906" w:orient="landscape"/>
      <w:pgMar w:top="1440" w:right="1440" w:bottom="1440" w:left="144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677B" w14:textId="77777777" w:rsidR="00E449E5" w:rsidRDefault="00E449E5">
      <w:pPr>
        <w:spacing w:after="0" w:line="240" w:lineRule="auto"/>
      </w:pPr>
      <w:r>
        <w:separator/>
      </w:r>
    </w:p>
  </w:endnote>
  <w:endnote w:type="continuationSeparator" w:id="0">
    <w:p w14:paraId="4C4E9D84" w14:textId="77777777" w:rsidR="00E449E5" w:rsidRDefault="00E4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090886"/>
      <w:docPartObj>
        <w:docPartGallery w:val="Page Numbers (Bottom of Page)"/>
        <w:docPartUnique/>
      </w:docPartObj>
    </w:sdtPr>
    <w:sdtContent>
      <w:sdt>
        <w:sdtPr>
          <w:id w:val="1824471877"/>
          <w:docPartObj>
            <w:docPartGallery w:val="Page Numbers (Top of Page)"/>
            <w:docPartUnique/>
          </w:docPartObj>
        </w:sdtPr>
        <w:sdtContent>
          <w:p w14:paraId="02BB16C8" w14:textId="77777777" w:rsidR="00662CC5" w:rsidRDefault="00662C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65A975" w14:textId="77777777" w:rsidR="00662CC5" w:rsidRDefault="00662C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706366"/>
      <w:docPartObj>
        <w:docPartGallery w:val="Page Numbers (Bottom of Page)"/>
        <w:docPartUnique/>
      </w:docPartObj>
    </w:sdtPr>
    <w:sdtContent>
      <w:sdt>
        <w:sdtPr>
          <w:id w:val="-1769616900"/>
          <w:docPartObj>
            <w:docPartGallery w:val="Page Numbers (Top of Page)"/>
            <w:docPartUnique/>
          </w:docPartObj>
        </w:sdtPr>
        <w:sdtContent>
          <w:p w14:paraId="3B26998F" w14:textId="77777777" w:rsidR="00662CC5" w:rsidRDefault="00662C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DDC4CF" w14:textId="77777777" w:rsidR="00662CC5" w:rsidRDefault="00662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69CC" w14:textId="77777777" w:rsidR="00E449E5" w:rsidRDefault="00E449E5">
      <w:pPr>
        <w:spacing w:after="0" w:line="240" w:lineRule="auto"/>
      </w:pPr>
      <w:r>
        <w:separator/>
      </w:r>
    </w:p>
  </w:footnote>
  <w:footnote w:type="continuationSeparator" w:id="0">
    <w:p w14:paraId="0B15CB1F" w14:textId="77777777" w:rsidR="00E449E5" w:rsidRDefault="00E4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368F46"/>
    <w:multiLevelType w:val="hybridMultilevel"/>
    <w:tmpl w:val="4F77BF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3342"/>
    <w:multiLevelType w:val="hybridMultilevel"/>
    <w:tmpl w:val="1484851C"/>
    <w:lvl w:ilvl="0" w:tplc="42700FF2">
      <w:start w:val="5"/>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6494A76"/>
    <w:multiLevelType w:val="hybridMultilevel"/>
    <w:tmpl w:val="3E18B130"/>
    <w:lvl w:ilvl="0" w:tplc="712E7698">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15:restartNumberingAfterBreak="0">
    <w:nsid w:val="071D1301"/>
    <w:multiLevelType w:val="hybridMultilevel"/>
    <w:tmpl w:val="7D1E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74FF"/>
    <w:multiLevelType w:val="hybridMultilevel"/>
    <w:tmpl w:val="ED487A44"/>
    <w:lvl w:ilvl="0" w:tplc="050610EE">
      <w:start w:val="1"/>
      <w:numFmt w:val="lowerLetter"/>
      <w:lvlText w:val="%1)"/>
      <w:lvlJc w:val="left"/>
      <w:pPr>
        <w:ind w:left="174" w:hanging="360"/>
      </w:pPr>
      <w:rPr>
        <w:i w:val="0"/>
      </w:rPr>
    </w:lvl>
    <w:lvl w:ilvl="1" w:tplc="1C090019">
      <w:start w:val="1"/>
      <w:numFmt w:val="lowerLetter"/>
      <w:lvlText w:val="%2."/>
      <w:lvlJc w:val="left"/>
      <w:pPr>
        <w:ind w:left="894" w:hanging="360"/>
      </w:pPr>
    </w:lvl>
    <w:lvl w:ilvl="2" w:tplc="1C09001B">
      <w:start w:val="1"/>
      <w:numFmt w:val="lowerRoman"/>
      <w:lvlText w:val="%3."/>
      <w:lvlJc w:val="right"/>
      <w:pPr>
        <w:ind w:left="1614" w:hanging="180"/>
      </w:pPr>
    </w:lvl>
    <w:lvl w:ilvl="3" w:tplc="1C09000F">
      <w:start w:val="1"/>
      <w:numFmt w:val="decimal"/>
      <w:lvlText w:val="%4."/>
      <w:lvlJc w:val="left"/>
      <w:pPr>
        <w:ind w:left="2334" w:hanging="360"/>
      </w:pPr>
    </w:lvl>
    <w:lvl w:ilvl="4" w:tplc="1C090019">
      <w:start w:val="1"/>
      <w:numFmt w:val="lowerLetter"/>
      <w:lvlText w:val="%5."/>
      <w:lvlJc w:val="left"/>
      <w:pPr>
        <w:ind w:left="3054" w:hanging="360"/>
      </w:pPr>
    </w:lvl>
    <w:lvl w:ilvl="5" w:tplc="1C09001B">
      <w:start w:val="1"/>
      <w:numFmt w:val="lowerRoman"/>
      <w:lvlText w:val="%6."/>
      <w:lvlJc w:val="right"/>
      <w:pPr>
        <w:ind w:left="3774" w:hanging="180"/>
      </w:pPr>
    </w:lvl>
    <w:lvl w:ilvl="6" w:tplc="1C09000F">
      <w:start w:val="1"/>
      <w:numFmt w:val="decimal"/>
      <w:lvlText w:val="%7."/>
      <w:lvlJc w:val="left"/>
      <w:pPr>
        <w:ind w:left="4494" w:hanging="360"/>
      </w:pPr>
    </w:lvl>
    <w:lvl w:ilvl="7" w:tplc="1C090019">
      <w:start w:val="1"/>
      <w:numFmt w:val="lowerLetter"/>
      <w:lvlText w:val="%8."/>
      <w:lvlJc w:val="left"/>
      <w:pPr>
        <w:ind w:left="5214" w:hanging="360"/>
      </w:pPr>
    </w:lvl>
    <w:lvl w:ilvl="8" w:tplc="1C09001B">
      <w:start w:val="1"/>
      <w:numFmt w:val="lowerRoman"/>
      <w:lvlText w:val="%9."/>
      <w:lvlJc w:val="right"/>
      <w:pPr>
        <w:ind w:left="5934" w:hanging="180"/>
      </w:pPr>
    </w:lvl>
  </w:abstractNum>
  <w:abstractNum w:abstractNumId="5" w15:restartNumberingAfterBreak="0">
    <w:nsid w:val="0B6E1E79"/>
    <w:multiLevelType w:val="multilevel"/>
    <w:tmpl w:val="7CA674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1E027B"/>
    <w:multiLevelType w:val="hybridMultilevel"/>
    <w:tmpl w:val="A43E7C0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0C233E19"/>
    <w:multiLevelType w:val="hybridMultilevel"/>
    <w:tmpl w:val="DDFA82C6"/>
    <w:lvl w:ilvl="0" w:tplc="5BCE7020">
      <w:start w:val="3"/>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0C2778EB"/>
    <w:multiLevelType w:val="hybridMultilevel"/>
    <w:tmpl w:val="079E91EE"/>
    <w:lvl w:ilvl="0" w:tplc="C0E24106">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 w15:restartNumberingAfterBreak="0">
    <w:nsid w:val="0C8C175E"/>
    <w:multiLevelType w:val="hybridMultilevel"/>
    <w:tmpl w:val="661806B4"/>
    <w:lvl w:ilvl="0" w:tplc="08420C1C">
      <w:start w:val="1"/>
      <w:numFmt w:val="lowerRoman"/>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082626"/>
    <w:multiLevelType w:val="hybridMultilevel"/>
    <w:tmpl w:val="62248394"/>
    <w:lvl w:ilvl="0" w:tplc="3530D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91A6F"/>
    <w:multiLevelType w:val="hybridMultilevel"/>
    <w:tmpl w:val="B31CE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8A43AB"/>
    <w:multiLevelType w:val="multilevel"/>
    <w:tmpl w:val="7F1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03915"/>
    <w:multiLevelType w:val="hybridMultilevel"/>
    <w:tmpl w:val="54C80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311C0"/>
    <w:multiLevelType w:val="hybridMultilevel"/>
    <w:tmpl w:val="243439D2"/>
    <w:lvl w:ilvl="0" w:tplc="B98A7F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74D03"/>
    <w:multiLevelType w:val="multilevel"/>
    <w:tmpl w:val="67B85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237F8"/>
    <w:multiLevelType w:val="hybridMultilevel"/>
    <w:tmpl w:val="0E04E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E3ED1"/>
    <w:multiLevelType w:val="multilevel"/>
    <w:tmpl w:val="315E70EE"/>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8" w15:restartNumberingAfterBreak="0">
    <w:nsid w:val="27366C6C"/>
    <w:multiLevelType w:val="hybridMultilevel"/>
    <w:tmpl w:val="B888CD5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53460"/>
    <w:multiLevelType w:val="hybridMultilevel"/>
    <w:tmpl w:val="2582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B4A68"/>
    <w:multiLevelType w:val="hybridMultilevel"/>
    <w:tmpl w:val="A40008C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30830"/>
    <w:multiLevelType w:val="hybridMultilevel"/>
    <w:tmpl w:val="97B8F0B6"/>
    <w:lvl w:ilvl="0" w:tplc="9642CE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F7961A9"/>
    <w:multiLevelType w:val="multilevel"/>
    <w:tmpl w:val="D31093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2453506"/>
    <w:multiLevelType w:val="hybridMultilevel"/>
    <w:tmpl w:val="DEF2A6BC"/>
    <w:lvl w:ilvl="0" w:tplc="9642CE62">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4" w15:restartNumberingAfterBreak="0">
    <w:nsid w:val="34CE0DB6"/>
    <w:multiLevelType w:val="hybridMultilevel"/>
    <w:tmpl w:val="87CAB80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74627"/>
    <w:multiLevelType w:val="multilevel"/>
    <w:tmpl w:val="12F6A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ADE132A"/>
    <w:multiLevelType w:val="multilevel"/>
    <w:tmpl w:val="C3F65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B26149"/>
    <w:multiLevelType w:val="hybridMultilevel"/>
    <w:tmpl w:val="EA487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F00235B"/>
    <w:multiLevelType w:val="hybridMultilevel"/>
    <w:tmpl w:val="0BE82C6A"/>
    <w:lvl w:ilvl="0" w:tplc="9642CE6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9" w15:restartNumberingAfterBreak="0">
    <w:nsid w:val="3F0608B5"/>
    <w:multiLevelType w:val="multilevel"/>
    <w:tmpl w:val="4EC2D35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15:restartNumberingAfterBreak="0">
    <w:nsid w:val="461E24B3"/>
    <w:multiLevelType w:val="multilevel"/>
    <w:tmpl w:val="5874E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9E168F"/>
    <w:multiLevelType w:val="multilevel"/>
    <w:tmpl w:val="270C7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99B06DC"/>
    <w:multiLevelType w:val="multilevel"/>
    <w:tmpl w:val="A712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22A4B"/>
    <w:multiLevelType w:val="multilevel"/>
    <w:tmpl w:val="96B63FCE"/>
    <w:lvl w:ilvl="0">
      <w:start w:val="1"/>
      <w:numFmt w:val="decimal"/>
      <w:lvlText w:val="%1."/>
      <w:lvlJc w:val="left"/>
      <w:pPr>
        <w:ind w:left="1495" w:hanging="360"/>
      </w:pPr>
      <w:rPr>
        <w:b/>
      </w:rPr>
    </w:lvl>
    <w:lvl w:ilvl="1">
      <w:start w:val="1"/>
      <w:numFmt w:val="decimal"/>
      <w:lvlText w:val="%1.%2"/>
      <w:lvlJc w:val="left"/>
      <w:pPr>
        <w:ind w:left="21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A55288C"/>
    <w:multiLevelType w:val="hybridMultilevel"/>
    <w:tmpl w:val="868885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5ACB5CA4"/>
    <w:multiLevelType w:val="multilevel"/>
    <w:tmpl w:val="8C341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393F36"/>
    <w:multiLevelType w:val="hybridMultilevel"/>
    <w:tmpl w:val="7A686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E2C5F"/>
    <w:multiLevelType w:val="multilevel"/>
    <w:tmpl w:val="C406BF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C137474"/>
    <w:multiLevelType w:val="multilevel"/>
    <w:tmpl w:val="B6C42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6D37E0"/>
    <w:multiLevelType w:val="multilevel"/>
    <w:tmpl w:val="AA3E857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4424CE0"/>
    <w:multiLevelType w:val="multilevel"/>
    <w:tmpl w:val="F1341C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4F53BE1"/>
    <w:multiLevelType w:val="hybridMultilevel"/>
    <w:tmpl w:val="6C101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98674A"/>
    <w:multiLevelType w:val="hybridMultilevel"/>
    <w:tmpl w:val="B20AE192"/>
    <w:lvl w:ilvl="0" w:tplc="08420C1C">
      <w:start w:val="1"/>
      <w:numFmt w:val="lowerRoman"/>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AD16B01"/>
    <w:multiLevelType w:val="multilevel"/>
    <w:tmpl w:val="57A0EAF2"/>
    <w:lvl w:ilvl="0">
      <w:start w:val="1"/>
      <w:numFmt w:val="lowerLetter"/>
      <w:lvlText w:val="%1)"/>
      <w:lvlJc w:val="left"/>
      <w:pPr>
        <w:ind w:left="360" w:hanging="360"/>
      </w:pPr>
      <w:rPr>
        <w:rFonts w:ascii="Book Antiqua" w:hAnsi="Book Antiqu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E47BAF"/>
    <w:multiLevelType w:val="hybridMultilevel"/>
    <w:tmpl w:val="9C8888C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19550253">
    <w:abstractNumId w:val="22"/>
  </w:num>
  <w:num w:numId="2" w16cid:durableId="838161428">
    <w:abstractNumId w:val="38"/>
  </w:num>
  <w:num w:numId="3" w16cid:durableId="1977493438">
    <w:abstractNumId w:val="26"/>
  </w:num>
  <w:num w:numId="4" w16cid:durableId="1906916698">
    <w:abstractNumId w:val="15"/>
  </w:num>
  <w:num w:numId="5" w16cid:durableId="1486241282">
    <w:abstractNumId w:val="33"/>
  </w:num>
  <w:num w:numId="6" w16cid:durableId="1645234529">
    <w:abstractNumId w:val="31"/>
  </w:num>
  <w:num w:numId="7" w16cid:durableId="1936865062">
    <w:abstractNumId w:val="17"/>
  </w:num>
  <w:num w:numId="8" w16cid:durableId="1542284792">
    <w:abstractNumId w:val="35"/>
  </w:num>
  <w:num w:numId="9" w16cid:durableId="1414232282">
    <w:abstractNumId w:val="37"/>
  </w:num>
  <w:num w:numId="10" w16cid:durableId="1961915029">
    <w:abstractNumId w:val="30"/>
  </w:num>
  <w:num w:numId="11" w16cid:durableId="2118988906">
    <w:abstractNumId w:val="43"/>
  </w:num>
  <w:num w:numId="12" w16cid:durableId="1766488063">
    <w:abstractNumId w:val="5"/>
  </w:num>
  <w:num w:numId="13" w16cid:durableId="523176464">
    <w:abstractNumId w:val="28"/>
  </w:num>
  <w:num w:numId="14" w16cid:durableId="1335497891">
    <w:abstractNumId w:val="23"/>
  </w:num>
  <w:num w:numId="15" w16cid:durableId="715392531">
    <w:abstractNumId w:val="8"/>
  </w:num>
  <w:num w:numId="16" w16cid:durableId="680862698">
    <w:abstractNumId w:val="21"/>
  </w:num>
  <w:num w:numId="17" w16cid:durableId="812255294">
    <w:abstractNumId w:val="2"/>
  </w:num>
  <w:num w:numId="18" w16cid:durableId="2107574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9208126">
    <w:abstractNumId w:val="0"/>
  </w:num>
  <w:num w:numId="20" w16cid:durableId="1416586627">
    <w:abstractNumId w:val="3"/>
  </w:num>
  <w:num w:numId="21" w16cid:durableId="1559974098">
    <w:abstractNumId w:val="34"/>
  </w:num>
  <w:num w:numId="22" w16cid:durableId="1207139356">
    <w:abstractNumId w:val="19"/>
  </w:num>
  <w:num w:numId="23" w16cid:durableId="53740152">
    <w:abstractNumId w:val="29"/>
  </w:num>
  <w:num w:numId="24" w16cid:durableId="1803772406">
    <w:abstractNumId w:val="39"/>
  </w:num>
  <w:num w:numId="25" w16cid:durableId="1620066866">
    <w:abstractNumId w:val="16"/>
  </w:num>
  <w:num w:numId="26" w16cid:durableId="1320962529">
    <w:abstractNumId w:val="20"/>
  </w:num>
  <w:num w:numId="27" w16cid:durableId="719861949">
    <w:abstractNumId w:val="24"/>
  </w:num>
  <w:num w:numId="28" w16cid:durableId="1873959752">
    <w:abstractNumId w:val="7"/>
  </w:num>
  <w:num w:numId="29" w16cid:durableId="728650651">
    <w:abstractNumId w:val="18"/>
  </w:num>
  <w:num w:numId="30" w16cid:durableId="1930771577">
    <w:abstractNumId w:val="10"/>
  </w:num>
  <w:num w:numId="31" w16cid:durableId="726535801">
    <w:abstractNumId w:val="1"/>
  </w:num>
  <w:num w:numId="32" w16cid:durableId="2033149115">
    <w:abstractNumId w:val="36"/>
  </w:num>
  <w:num w:numId="33" w16cid:durableId="2071806541">
    <w:abstractNumId w:val="13"/>
  </w:num>
  <w:num w:numId="34" w16cid:durableId="1413888702">
    <w:abstractNumId w:val="12"/>
  </w:num>
  <w:num w:numId="35" w16cid:durableId="790250850">
    <w:abstractNumId w:val="32"/>
  </w:num>
  <w:num w:numId="36" w16cid:durableId="1557666214">
    <w:abstractNumId w:val="40"/>
  </w:num>
  <w:num w:numId="37" w16cid:durableId="1966309293">
    <w:abstractNumId w:val="14"/>
  </w:num>
  <w:num w:numId="38" w16cid:durableId="656493056">
    <w:abstractNumId w:val="11"/>
  </w:num>
  <w:num w:numId="39" w16cid:durableId="1514345437">
    <w:abstractNumId w:val="41"/>
  </w:num>
  <w:num w:numId="40" w16cid:durableId="1605116134">
    <w:abstractNumId w:val="27"/>
  </w:num>
  <w:num w:numId="41" w16cid:durableId="54163734">
    <w:abstractNumId w:val="25"/>
  </w:num>
  <w:num w:numId="42" w16cid:durableId="1570071800">
    <w:abstractNumId w:val="6"/>
  </w:num>
  <w:num w:numId="43" w16cid:durableId="1810584931">
    <w:abstractNumId w:val="9"/>
  </w:num>
  <w:num w:numId="44" w16cid:durableId="240602479">
    <w:abstractNumId w:val="42"/>
  </w:num>
  <w:num w:numId="45" w16cid:durableId="93378733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AB"/>
    <w:rsid w:val="00034548"/>
    <w:rsid w:val="00037B3B"/>
    <w:rsid w:val="00065228"/>
    <w:rsid w:val="000727A7"/>
    <w:rsid w:val="000760E3"/>
    <w:rsid w:val="000B3013"/>
    <w:rsid w:val="000B34A8"/>
    <w:rsid w:val="000D30E7"/>
    <w:rsid w:val="000D7FA3"/>
    <w:rsid w:val="000F6DAB"/>
    <w:rsid w:val="001018A2"/>
    <w:rsid w:val="00162807"/>
    <w:rsid w:val="00164FF5"/>
    <w:rsid w:val="00173958"/>
    <w:rsid w:val="0017736F"/>
    <w:rsid w:val="00193176"/>
    <w:rsid w:val="001A32C2"/>
    <w:rsid w:val="001B1819"/>
    <w:rsid w:val="001B76F6"/>
    <w:rsid w:val="001C5087"/>
    <w:rsid w:val="001C59A2"/>
    <w:rsid w:val="001D07FC"/>
    <w:rsid w:val="001E5AA7"/>
    <w:rsid w:val="002144C7"/>
    <w:rsid w:val="00220B04"/>
    <w:rsid w:val="0023642E"/>
    <w:rsid w:val="002416DC"/>
    <w:rsid w:val="00262331"/>
    <w:rsid w:val="0026233A"/>
    <w:rsid w:val="00265659"/>
    <w:rsid w:val="00283878"/>
    <w:rsid w:val="002860B9"/>
    <w:rsid w:val="002B42AE"/>
    <w:rsid w:val="002E59FB"/>
    <w:rsid w:val="002E7659"/>
    <w:rsid w:val="002F0867"/>
    <w:rsid w:val="003144C4"/>
    <w:rsid w:val="00320C00"/>
    <w:rsid w:val="00321660"/>
    <w:rsid w:val="00322269"/>
    <w:rsid w:val="00340074"/>
    <w:rsid w:val="00345D67"/>
    <w:rsid w:val="00360EE6"/>
    <w:rsid w:val="00364C41"/>
    <w:rsid w:val="00371D9D"/>
    <w:rsid w:val="003737FF"/>
    <w:rsid w:val="0037476B"/>
    <w:rsid w:val="00375E3F"/>
    <w:rsid w:val="00375ECE"/>
    <w:rsid w:val="00376B2B"/>
    <w:rsid w:val="00385556"/>
    <w:rsid w:val="00386DF7"/>
    <w:rsid w:val="00392769"/>
    <w:rsid w:val="003A0F3F"/>
    <w:rsid w:val="003A750C"/>
    <w:rsid w:val="003C22BF"/>
    <w:rsid w:val="003C44C1"/>
    <w:rsid w:val="003D1F24"/>
    <w:rsid w:val="003E6971"/>
    <w:rsid w:val="00415245"/>
    <w:rsid w:val="0042745B"/>
    <w:rsid w:val="00440B80"/>
    <w:rsid w:val="00454A75"/>
    <w:rsid w:val="00460272"/>
    <w:rsid w:val="00483C37"/>
    <w:rsid w:val="0049094E"/>
    <w:rsid w:val="004B058D"/>
    <w:rsid w:val="004C5854"/>
    <w:rsid w:val="004E492A"/>
    <w:rsid w:val="004E68F7"/>
    <w:rsid w:val="004F1551"/>
    <w:rsid w:val="004F3381"/>
    <w:rsid w:val="00504332"/>
    <w:rsid w:val="00530728"/>
    <w:rsid w:val="00531D29"/>
    <w:rsid w:val="00533400"/>
    <w:rsid w:val="005648D9"/>
    <w:rsid w:val="00565989"/>
    <w:rsid w:val="00571AE7"/>
    <w:rsid w:val="00587253"/>
    <w:rsid w:val="00590F72"/>
    <w:rsid w:val="005C204F"/>
    <w:rsid w:val="005D11C6"/>
    <w:rsid w:val="005E0303"/>
    <w:rsid w:val="005F653A"/>
    <w:rsid w:val="006131F4"/>
    <w:rsid w:val="006365BD"/>
    <w:rsid w:val="00644E0E"/>
    <w:rsid w:val="006554C8"/>
    <w:rsid w:val="00662CC5"/>
    <w:rsid w:val="006672F3"/>
    <w:rsid w:val="006676BB"/>
    <w:rsid w:val="006715FA"/>
    <w:rsid w:val="00682B77"/>
    <w:rsid w:val="00684105"/>
    <w:rsid w:val="006A51AE"/>
    <w:rsid w:val="006C009F"/>
    <w:rsid w:val="006D4588"/>
    <w:rsid w:val="006F019D"/>
    <w:rsid w:val="006F59AB"/>
    <w:rsid w:val="006F6A2A"/>
    <w:rsid w:val="0070483F"/>
    <w:rsid w:val="007111D0"/>
    <w:rsid w:val="00712917"/>
    <w:rsid w:val="00721498"/>
    <w:rsid w:val="00732E51"/>
    <w:rsid w:val="00757E98"/>
    <w:rsid w:val="007624E4"/>
    <w:rsid w:val="00763A68"/>
    <w:rsid w:val="00764821"/>
    <w:rsid w:val="00771EE1"/>
    <w:rsid w:val="00771F68"/>
    <w:rsid w:val="007721DF"/>
    <w:rsid w:val="00781BB6"/>
    <w:rsid w:val="00786047"/>
    <w:rsid w:val="00792D96"/>
    <w:rsid w:val="007A29D9"/>
    <w:rsid w:val="007B3D01"/>
    <w:rsid w:val="007B6943"/>
    <w:rsid w:val="007F1C95"/>
    <w:rsid w:val="00813C05"/>
    <w:rsid w:val="008249C3"/>
    <w:rsid w:val="008341DE"/>
    <w:rsid w:val="00837AED"/>
    <w:rsid w:val="00861840"/>
    <w:rsid w:val="00876C06"/>
    <w:rsid w:val="00880627"/>
    <w:rsid w:val="00887FAE"/>
    <w:rsid w:val="00897788"/>
    <w:rsid w:val="008A4727"/>
    <w:rsid w:val="008E2C84"/>
    <w:rsid w:val="008E7CB4"/>
    <w:rsid w:val="008F0E01"/>
    <w:rsid w:val="008F153C"/>
    <w:rsid w:val="00901176"/>
    <w:rsid w:val="00903B2F"/>
    <w:rsid w:val="00904BAD"/>
    <w:rsid w:val="00913695"/>
    <w:rsid w:val="00925C12"/>
    <w:rsid w:val="00931068"/>
    <w:rsid w:val="009322A5"/>
    <w:rsid w:val="00967EDA"/>
    <w:rsid w:val="009A6E48"/>
    <w:rsid w:val="009B38BE"/>
    <w:rsid w:val="009D1FEE"/>
    <w:rsid w:val="009D486D"/>
    <w:rsid w:val="009E4C6F"/>
    <w:rsid w:val="009E7325"/>
    <w:rsid w:val="009F3CD4"/>
    <w:rsid w:val="009F4489"/>
    <w:rsid w:val="009F7526"/>
    <w:rsid w:val="00A0513D"/>
    <w:rsid w:val="00A24C5C"/>
    <w:rsid w:val="00A538C4"/>
    <w:rsid w:val="00A552C4"/>
    <w:rsid w:val="00A56323"/>
    <w:rsid w:val="00A61701"/>
    <w:rsid w:val="00A85C32"/>
    <w:rsid w:val="00B1142E"/>
    <w:rsid w:val="00B12C90"/>
    <w:rsid w:val="00B13E2D"/>
    <w:rsid w:val="00B201F0"/>
    <w:rsid w:val="00B3601D"/>
    <w:rsid w:val="00B7082A"/>
    <w:rsid w:val="00B76F4F"/>
    <w:rsid w:val="00B86411"/>
    <w:rsid w:val="00B92CA2"/>
    <w:rsid w:val="00BA770E"/>
    <w:rsid w:val="00BB2D16"/>
    <w:rsid w:val="00BC1E64"/>
    <w:rsid w:val="00BC28CF"/>
    <w:rsid w:val="00BC75B4"/>
    <w:rsid w:val="00BD1115"/>
    <w:rsid w:val="00BD6CD1"/>
    <w:rsid w:val="00BE020A"/>
    <w:rsid w:val="00BE0B65"/>
    <w:rsid w:val="00BE503E"/>
    <w:rsid w:val="00C00AE7"/>
    <w:rsid w:val="00C42189"/>
    <w:rsid w:val="00C50758"/>
    <w:rsid w:val="00C643C2"/>
    <w:rsid w:val="00C81433"/>
    <w:rsid w:val="00C82712"/>
    <w:rsid w:val="00C847CD"/>
    <w:rsid w:val="00C94B45"/>
    <w:rsid w:val="00CA50FD"/>
    <w:rsid w:val="00CA5C60"/>
    <w:rsid w:val="00CC0347"/>
    <w:rsid w:val="00CC2BCE"/>
    <w:rsid w:val="00CD52BA"/>
    <w:rsid w:val="00CE7064"/>
    <w:rsid w:val="00CE760F"/>
    <w:rsid w:val="00CF356B"/>
    <w:rsid w:val="00D0306D"/>
    <w:rsid w:val="00D264A2"/>
    <w:rsid w:val="00D33516"/>
    <w:rsid w:val="00D335C7"/>
    <w:rsid w:val="00D421B3"/>
    <w:rsid w:val="00D80AF2"/>
    <w:rsid w:val="00D8503A"/>
    <w:rsid w:val="00D91849"/>
    <w:rsid w:val="00DB03E9"/>
    <w:rsid w:val="00DD2CE4"/>
    <w:rsid w:val="00DD361E"/>
    <w:rsid w:val="00DE40C5"/>
    <w:rsid w:val="00DF60EF"/>
    <w:rsid w:val="00DF7ADD"/>
    <w:rsid w:val="00E13D61"/>
    <w:rsid w:val="00E15636"/>
    <w:rsid w:val="00E236CB"/>
    <w:rsid w:val="00E350D4"/>
    <w:rsid w:val="00E41B1B"/>
    <w:rsid w:val="00E449E5"/>
    <w:rsid w:val="00E47A60"/>
    <w:rsid w:val="00E54C46"/>
    <w:rsid w:val="00E62829"/>
    <w:rsid w:val="00E67FE9"/>
    <w:rsid w:val="00E74DB3"/>
    <w:rsid w:val="00E96622"/>
    <w:rsid w:val="00EA49BF"/>
    <w:rsid w:val="00EA4E57"/>
    <w:rsid w:val="00EA5D95"/>
    <w:rsid w:val="00EE5D3D"/>
    <w:rsid w:val="00EF4DA9"/>
    <w:rsid w:val="00EF7D98"/>
    <w:rsid w:val="00F06833"/>
    <w:rsid w:val="00F073BC"/>
    <w:rsid w:val="00F13FC8"/>
    <w:rsid w:val="00F24985"/>
    <w:rsid w:val="00F442F6"/>
    <w:rsid w:val="00F54866"/>
    <w:rsid w:val="00F64870"/>
    <w:rsid w:val="00F64DBA"/>
    <w:rsid w:val="00F70F51"/>
    <w:rsid w:val="00F8244D"/>
    <w:rsid w:val="00F92B8E"/>
    <w:rsid w:val="00FA5FF3"/>
    <w:rsid w:val="00FA7B54"/>
    <w:rsid w:val="00FB210E"/>
    <w:rsid w:val="00FB6220"/>
    <w:rsid w:val="00FC016B"/>
    <w:rsid w:val="00FD0FC1"/>
    <w:rsid w:val="00FD1107"/>
    <w:rsid w:val="00FD20F7"/>
    <w:rsid w:val="00FD7C65"/>
    <w:rsid w:val="00FF0F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9F89"/>
  <w15:docId w15:val="{AE981D83-5901-42B5-94BF-0AC48951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43" w:type="dxa"/>
        <w:left w:w="100" w:type="dxa"/>
        <w:right w:w="18" w:type="dxa"/>
      </w:tblCellMar>
    </w:tblPr>
  </w:style>
  <w:style w:type="paragraph" w:styleId="BalloonText">
    <w:name w:val="Balloon Text"/>
    <w:basedOn w:val="Normal"/>
    <w:link w:val="BalloonTextChar"/>
    <w:uiPriority w:val="99"/>
    <w:semiHidden/>
    <w:unhideWhenUsed/>
    <w:rsid w:val="00E47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A60"/>
    <w:rPr>
      <w:rFonts w:ascii="Segoe UI" w:hAnsi="Segoe UI" w:cs="Segoe UI"/>
      <w:sz w:val="18"/>
      <w:szCs w:val="18"/>
    </w:rPr>
  </w:style>
  <w:style w:type="paragraph" w:styleId="ListParagraph">
    <w:name w:val="List Paragraph"/>
    <w:aliases w:val="Citation List,본문(내용),List Paragraph (numbered (a))"/>
    <w:basedOn w:val="Normal"/>
    <w:link w:val="ListParagraphChar"/>
    <w:uiPriority w:val="34"/>
    <w:qFormat/>
    <w:rsid w:val="00E47A60"/>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887FAE"/>
  </w:style>
  <w:style w:type="paragraph" w:customStyle="1" w:styleId="Default">
    <w:name w:val="Default"/>
    <w:rsid w:val="007A29D9"/>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39"/>
    <w:rsid w:val="0077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20"/>
  </w:style>
  <w:style w:type="paragraph" w:styleId="Footer">
    <w:name w:val="footer"/>
    <w:basedOn w:val="Normal"/>
    <w:link w:val="FooterChar"/>
    <w:uiPriority w:val="99"/>
    <w:unhideWhenUsed/>
    <w:rsid w:val="00FB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20"/>
  </w:style>
  <w:style w:type="paragraph" w:styleId="NoSpacing">
    <w:name w:val="No Spacing"/>
    <w:link w:val="NoSpacingChar"/>
    <w:uiPriority w:val="1"/>
    <w:qFormat/>
    <w:rsid w:val="00D80AF2"/>
    <w:pPr>
      <w:spacing w:after="0" w:line="240" w:lineRule="auto"/>
    </w:pPr>
    <w:rPr>
      <w:rFonts w:cs="Times New Roman"/>
      <w:lang w:eastAsia="en-US"/>
    </w:rPr>
  </w:style>
  <w:style w:type="character" w:customStyle="1" w:styleId="NoSpacingChar">
    <w:name w:val="No Spacing Char"/>
    <w:basedOn w:val="DefaultParagraphFont"/>
    <w:link w:val="NoSpacing"/>
    <w:uiPriority w:val="1"/>
    <w:rsid w:val="00D80AF2"/>
    <w:rPr>
      <w:rFonts w:cs="Times New Roman"/>
      <w:lang w:eastAsia="en-US"/>
    </w:rPr>
  </w:style>
  <w:style w:type="character" w:customStyle="1" w:styleId="hgkelc">
    <w:name w:val="hgkelc"/>
    <w:basedOn w:val="DefaultParagraphFont"/>
    <w:rsid w:val="00345D67"/>
  </w:style>
  <w:style w:type="paragraph" w:customStyle="1" w:styleId="TableParagraph">
    <w:name w:val="Table Paragraph"/>
    <w:basedOn w:val="Normal"/>
    <w:uiPriority w:val="1"/>
    <w:qFormat/>
    <w:rsid w:val="00345D67"/>
    <w:pPr>
      <w:widowControl w:val="0"/>
      <w:autoSpaceDE w:val="0"/>
      <w:autoSpaceDN w:val="0"/>
      <w:spacing w:after="0" w:line="240" w:lineRule="auto"/>
      <w:ind w:left="11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90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Thakane Taaso</dc:creator>
  <cp:lastModifiedBy>Mamothokoane Tlali</cp:lastModifiedBy>
  <cp:revision>5</cp:revision>
  <cp:lastPrinted>2023-12-18T06:14:00Z</cp:lastPrinted>
  <dcterms:created xsi:type="dcterms:W3CDTF">2025-07-29T06:12:00Z</dcterms:created>
  <dcterms:modified xsi:type="dcterms:W3CDTF">2025-07-30T15:01:00Z</dcterms:modified>
</cp:coreProperties>
</file>